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B20458" w:rsidTr="00B20458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0458" w:rsidRDefault="00B20458" w:rsidP="00186C3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B20458" w:rsidRDefault="00B20458" w:rsidP="00186C3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B20458" w:rsidRDefault="00B20458" w:rsidP="00186C32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B20458" w:rsidRDefault="00B20458" w:rsidP="00186C32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B20458" w:rsidRDefault="00B20458" w:rsidP="00186C32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B20458" w:rsidRDefault="00B20458" w:rsidP="00186C32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B20458" w:rsidRDefault="00B20458" w:rsidP="00186C32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0458" w:rsidRDefault="00B20458" w:rsidP="00186C32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B20458" w:rsidRDefault="00B20458" w:rsidP="00186C32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B20458" w:rsidRDefault="00B20458" w:rsidP="00186C32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B20458" w:rsidRDefault="00B20458" w:rsidP="00186C32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458" w:rsidRDefault="00B20458" w:rsidP="00186C32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B20458" w:rsidRDefault="00B20458" w:rsidP="00186C32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0458" w:rsidRDefault="00B20458" w:rsidP="00186C32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B20458" w:rsidRDefault="00B20458" w:rsidP="00186C3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B20458" w:rsidRDefault="00B20458" w:rsidP="00186C3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B20458" w:rsidRDefault="00B20458" w:rsidP="00186C3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B20458" w:rsidRDefault="00B20458" w:rsidP="00186C3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B20458" w:rsidRDefault="00B20458" w:rsidP="00186C3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B20458" w:rsidRDefault="00B20458" w:rsidP="00186C32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B20458" w:rsidRDefault="00B20458" w:rsidP="00186C32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B20458" w:rsidRDefault="00B20458" w:rsidP="00B20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      №  9                             РАСПОРЯЖЕНИЕ</w:t>
      </w:r>
    </w:p>
    <w:p w:rsidR="00B20458" w:rsidRDefault="00B20458" w:rsidP="00B20458">
      <w:pPr>
        <w:tabs>
          <w:tab w:val="left" w:pos="6760"/>
        </w:tabs>
        <w:jc w:val="center"/>
      </w:pPr>
    </w:p>
    <w:p w:rsidR="00B20458" w:rsidRDefault="00ED2CF6" w:rsidP="00B20458">
      <w:pPr>
        <w:tabs>
          <w:tab w:val="left" w:pos="6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B20458">
        <w:rPr>
          <w:sz w:val="28"/>
          <w:szCs w:val="28"/>
        </w:rPr>
        <w:t xml:space="preserve"> февраль 2019 </w:t>
      </w:r>
      <w:proofErr w:type="spellStart"/>
      <w:r w:rsidR="00B20458">
        <w:rPr>
          <w:sz w:val="28"/>
          <w:szCs w:val="28"/>
        </w:rPr>
        <w:t>й</w:t>
      </w:r>
      <w:proofErr w:type="spellEnd"/>
      <w:r w:rsidR="00B2045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01</w:t>
      </w:r>
      <w:r w:rsidR="00B20458">
        <w:rPr>
          <w:sz w:val="28"/>
          <w:szCs w:val="28"/>
        </w:rPr>
        <w:t xml:space="preserve"> февраля   2019 г</w:t>
      </w:r>
    </w:p>
    <w:p w:rsidR="00B20458" w:rsidRDefault="00B20458" w:rsidP="00B20458">
      <w:pPr>
        <w:tabs>
          <w:tab w:val="left" w:pos="6760"/>
        </w:tabs>
        <w:jc w:val="center"/>
        <w:rPr>
          <w:sz w:val="28"/>
          <w:szCs w:val="28"/>
        </w:rPr>
      </w:pPr>
    </w:p>
    <w:p w:rsidR="00B20458" w:rsidRPr="000E3E08" w:rsidRDefault="00B20458" w:rsidP="00B20458">
      <w:pPr>
        <w:ind w:firstLine="709"/>
        <w:jc w:val="center"/>
        <w:rPr>
          <w:b/>
          <w:sz w:val="32"/>
          <w:szCs w:val="32"/>
        </w:rPr>
      </w:pPr>
      <w:r w:rsidRPr="000E3E08">
        <w:rPr>
          <w:b/>
          <w:sz w:val="32"/>
          <w:szCs w:val="32"/>
        </w:rPr>
        <w:t>В целях организации работы системы межведомственного электронного взаимодействия при  предоставлении государственных и муниципальных услуг на территории</w:t>
      </w:r>
      <w:r>
        <w:rPr>
          <w:b/>
          <w:sz w:val="32"/>
          <w:szCs w:val="32"/>
        </w:rPr>
        <w:t xml:space="preserve"> сельского поселения </w:t>
      </w:r>
      <w:proofErr w:type="spellStart"/>
      <w:r>
        <w:rPr>
          <w:b/>
          <w:sz w:val="32"/>
          <w:szCs w:val="32"/>
        </w:rPr>
        <w:t>Нижнеташлинский</w:t>
      </w:r>
      <w:proofErr w:type="spellEnd"/>
      <w:r>
        <w:rPr>
          <w:b/>
          <w:sz w:val="32"/>
          <w:szCs w:val="32"/>
        </w:rPr>
        <w:t xml:space="preserve"> сельсовет</w:t>
      </w:r>
      <w:r w:rsidRPr="000E3E08">
        <w:rPr>
          <w:b/>
          <w:sz w:val="32"/>
          <w:szCs w:val="32"/>
        </w:rPr>
        <w:t xml:space="preserve"> муниципального района </w:t>
      </w:r>
      <w:proofErr w:type="spellStart"/>
      <w:r>
        <w:rPr>
          <w:b/>
          <w:sz w:val="32"/>
          <w:szCs w:val="32"/>
        </w:rPr>
        <w:t>Шаранский</w:t>
      </w:r>
      <w:proofErr w:type="spellEnd"/>
      <w:r w:rsidRPr="000E3E08">
        <w:rPr>
          <w:b/>
          <w:sz w:val="32"/>
          <w:szCs w:val="32"/>
        </w:rPr>
        <w:t xml:space="preserve"> район Республики Башкортостан</w:t>
      </w:r>
    </w:p>
    <w:p w:rsidR="00B20458" w:rsidRPr="000E3E08" w:rsidRDefault="00B20458" w:rsidP="00B20458">
      <w:pPr>
        <w:ind w:firstLine="709"/>
        <w:rPr>
          <w:b/>
          <w:sz w:val="32"/>
          <w:szCs w:val="32"/>
        </w:rPr>
      </w:pPr>
    </w:p>
    <w:p w:rsidR="00B20458" w:rsidRDefault="00B20458" w:rsidP="00B20458">
      <w:pPr>
        <w:ind w:firstLine="709"/>
        <w:rPr>
          <w:b/>
        </w:rPr>
      </w:pPr>
    </w:p>
    <w:p w:rsidR="00B20458" w:rsidRDefault="00B20458" w:rsidP="00B20458">
      <w:pPr>
        <w:rPr>
          <w:b/>
        </w:rPr>
      </w:pPr>
    </w:p>
    <w:p w:rsidR="00B20458" w:rsidRDefault="00B20458" w:rsidP="00B20458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101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Pr="009B333D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главу сельского поселения </w:t>
      </w:r>
      <w:proofErr w:type="spellStart"/>
      <w:r>
        <w:rPr>
          <w:sz w:val="28"/>
          <w:szCs w:val="28"/>
        </w:rPr>
        <w:t>Гарифуллину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Сабитовну-ответсвенным</w:t>
      </w:r>
      <w:proofErr w:type="spellEnd"/>
      <w:r>
        <w:rPr>
          <w:sz w:val="28"/>
          <w:szCs w:val="28"/>
        </w:rPr>
        <w:t xml:space="preserve"> за осуществление обмена электронными документами при предоставлении государственных и муниципальных услуг</w:t>
      </w:r>
    </w:p>
    <w:p w:rsidR="00B20458" w:rsidRDefault="00B20458" w:rsidP="00B20458">
      <w:pPr>
        <w:widowControl w:val="0"/>
        <w:autoSpaceDE w:val="0"/>
        <w:autoSpaceDN w:val="0"/>
        <w:adjustRightInd w:val="0"/>
        <w:spacing w:line="120" w:lineRule="auto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 xml:space="preserve"> </w:t>
      </w:r>
    </w:p>
    <w:p w:rsidR="00B20458" w:rsidRDefault="00B20458" w:rsidP="00B204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458" w:rsidRPr="00A72965" w:rsidRDefault="00B20458" w:rsidP="00B20458">
      <w:pPr>
        <w:pStyle w:val="ConsPlusTitle"/>
        <w:widowControl/>
        <w:numPr>
          <w:ilvl w:val="0"/>
          <w:numId w:val="1"/>
        </w:numPr>
        <w:spacing w:after="120" w:line="360" w:lineRule="auto"/>
        <w:ind w:hanging="1014"/>
        <w:jc w:val="both"/>
        <w:rPr>
          <w:rFonts w:ascii="Times New Roman" w:hAnsi="Times New Roman"/>
          <w:b w:val="0"/>
          <w:sz w:val="28"/>
          <w:szCs w:val="28"/>
        </w:rPr>
      </w:pPr>
      <w:r w:rsidRPr="00A72965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b w:val="0"/>
          <w:sz w:val="28"/>
          <w:szCs w:val="28"/>
        </w:rPr>
        <w:t>распоряжения</w:t>
      </w:r>
      <w:r w:rsidRPr="00A72965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B20458" w:rsidRPr="00A72965" w:rsidRDefault="00B20458" w:rsidP="00B20458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B20458" w:rsidRDefault="00B20458" w:rsidP="00B20458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B20458" w:rsidRPr="00A72965" w:rsidRDefault="00B20458" w:rsidP="00B20458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B20458" w:rsidRDefault="00B20458" w:rsidP="00B20458">
      <w:pPr>
        <w:tabs>
          <w:tab w:val="left" w:pos="6345"/>
          <w:tab w:val="right" w:pos="9355"/>
        </w:tabs>
        <w:ind w:firstLine="709"/>
        <w:jc w:val="both"/>
      </w:pPr>
      <w:r>
        <w:rPr>
          <w:sz w:val="28"/>
        </w:rPr>
        <w:t>Глава сельского поселения</w:t>
      </w:r>
      <w:r>
        <w:rPr>
          <w:sz w:val="28"/>
        </w:rPr>
        <w:tab/>
        <w:t xml:space="preserve">       </w:t>
      </w:r>
      <w:proofErr w:type="spellStart"/>
      <w:r>
        <w:rPr>
          <w:sz w:val="28"/>
        </w:rPr>
        <w:t>Г.С.Гарифуллина</w:t>
      </w:r>
      <w:proofErr w:type="spellEnd"/>
      <w:r>
        <w:rPr>
          <w:sz w:val="28"/>
        </w:rPr>
        <w:tab/>
      </w:r>
    </w:p>
    <w:p w:rsidR="00B20458" w:rsidRDefault="00B20458" w:rsidP="00B20458">
      <w:pPr>
        <w:tabs>
          <w:tab w:val="right" w:pos="9355"/>
        </w:tabs>
        <w:ind w:firstLine="709"/>
        <w:jc w:val="both"/>
      </w:pPr>
    </w:p>
    <w:p w:rsidR="00B20458" w:rsidRDefault="00B20458" w:rsidP="00B20458">
      <w:pPr>
        <w:tabs>
          <w:tab w:val="right" w:pos="9355"/>
        </w:tabs>
        <w:ind w:firstLine="709"/>
        <w:jc w:val="both"/>
      </w:pPr>
    </w:p>
    <w:p w:rsidR="00B20458" w:rsidRDefault="00B20458" w:rsidP="00B20458">
      <w:pPr>
        <w:pStyle w:val="a5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B20458" w:rsidRDefault="00B20458" w:rsidP="00B20458">
      <w:pPr>
        <w:pStyle w:val="a5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5816EB" w:rsidRPr="00B20458" w:rsidRDefault="005816EB"/>
    <w:sectPr w:rsidR="005816EB" w:rsidRPr="00B20458" w:rsidSect="0058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458"/>
    <w:rsid w:val="005816EB"/>
    <w:rsid w:val="009F6747"/>
    <w:rsid w:val="00B20458"/>
    <w:rsid w:val="00E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2045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04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2019-02-13T04:47:00Z</cp:lastPrinted>
  <dcterms:created xsi:type="dcterms:W3CDTF">2019-02-13T04:42:00Z</dcterms:created>
  <dcterms:modified xsi:type="dcterms:W3CDTF">2019-02-13T07:01:00Z</dcterms:modified>
</cp:coreProperties>
</file>