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1"/>
        <w:gridCol w:w="2693"/>
        <w:gridCol w:w="4066"/>
      </w:tblGrid>
      <w:tr w:rsidR="004A1084" w:rsidRPr="00F30112" w:rsidTr="00EC780B">
        <w:trPr>
          <w:jc w:val="center"/>
        </w:trPr>
        <w:tc>
          <w:tcPr>
            <w:tcW w:w="43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1084" w:rsidRDefault="00CD743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</w:t>
            </w:r>
            <w:r w:rsidR="004A108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Башкортостан  Республикаһы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Шаран районы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 районының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Тубэнге Ташлы ауыл советы  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Ауыл биләмәһе хакимиәте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452645, Тубэнге Ташлы ауылы,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Жину урамы,  20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Тел.(34769)  2-51-49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1084" w:rsidRDefault="00DF213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F2130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75.05pt;height:84.9pt;visibility:visible;mso-wrap-style:square">
                  <v:imagedata r:id="rId7" o:title="ШаранГерб цветной"/>
                </v:shape>
              </w:pict>
            </w:r>
          </w:p>
        </w:tc>
        <w:tc>
          <w:tcPr>
            <w:tcW w:w="406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Республика  Башкортостан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 сельского поселения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Нижнеташлинский сельсовет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Шаранский район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452645,с. Нижние Ташлы,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ул.Победы ,20</w:t>
            </w:r>
          </w:p>
          <w:p w:rsidR="004A1084" w:rsidRDefault="004A108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тел.(34769) 2-51-49</w:t>
            </w:r>
          </w:p>
        </w:tc>
      </w:tr>
    </w:tbl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112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БОЙОРОҠ           </w:t>
      </w:r>
      <w:r w:rsidR="004A10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70</w:t>
      </w:r>
      <w:r w:rsidRPr="00F3011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A10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301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  </w:t>
      </w:r>
    </w:p>
    <w:p w:rsidR="00F30112" w:rsidRPr="00F30112" w:rsidRDefault="004A1084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14 ноябрь</w:t>
      </w:r>
      <w:r w:rsidR="00F30112" w:rsidRPr="00F30112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й.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 ноября</w:t>
      </w:r>
      <w:r w:rsidR="00F30112" w:rsidRPr="00F30112">
        <w:rPr>
          <w:rFonts w:ascii="Times New Roman" w:eastAsia="Times New Roman" w:hAnsi="Times New Roman" w:cs="Times New Roman"/>
          <w:b/>
          <w:sz w:val="28"/>
          <w:szCs w:val="28"/>
        </w:rPr>
        <w:t xml:space="preserve">  2019 г.</w:t>
      </w:r>
    </w:p>
    <w:p w:rsidR="00F30112" w:rsidRPr="00F30112" w:rsidRDefault="00F30112" w:rsidP="00F3011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мероприятий по защите персональных данных</w:t>
      </w:r>
      <w:r w:rsidRPr="00F30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112" w:rsidRPr="00F30112" w:rsidRDefault="00F30112" w:rsidP="00F3011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F30112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F30112">
        <w:rPr>
          <w:rFonts w:ascii="Times New Roman" w:eastAsia="Times New Roman" w:hAnsi="Times New Roman" w:cs="Times New Roman"/>
          <w:sz w:val="24"/>
          <w:szCs w:val="24"/>
        </w:rPr>
        <w:t>. №152-ФЗ «О персональных данных», 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 ноября 2012 г. № 1119, требований к обработке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687, а также иными нормативными документами по защите персональных данных, р а с п о р я ж а ю с ь:</w:t>
      </w:r>
    </w:p>
    <w:p w:rsidR="00F30112" w:rsidRPr="00F30112" w:rsidRDefault="00F30112" w:rsidP="00F3011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Утвердить и ввести в действие организационно-распорядительные документы, регламентирующие порядок работы по обработке и защите персональных данных: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Правила обработки, хранения и уничтожения персональных данных (приложение № 1).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Политика обработки персональных данных (приложение № 2).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Перечень должностей, допущенных к обработке персональных данных (приложение № 3).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Перечень информационных систем персональных данных (приложение № 4).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(приложение № 5).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Порядок доступа сотрудников в помещения, в которых ведется обработка (приложение № 6).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Матрица доступа сотрудников к защищаемым информационным ресурсам ИСПДн (приложение № 7).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Инструкция ответственного за организацию обработки персональных данных (приложение № 8).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Инструкция по действиям персонала во внештатных ситуациях (приложение 9)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Порядок резервного копирования (приложение № 10).</w:t>
      </w:r>
      <w:r w:rsidRPr="00F30112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 xml:space="preserve">Типовая форма согласия муниципального служащего и работника (приложение № </w:t>
      </w:r>
      <w:r w:rsidRPr="00F30112">
        <w:rPr>
          <w:rFonts w:ascii="Times New Roman" w:eastAsia="Times New Roman" w:hAnsi="Times New Roman" w:cs="Times New Roman"/>
          <w:sz w:val="24"/>
          <w:szCs w:val="24"/>
        </w:rPr>
        <w:lastRenderedPageBreak/>
        <w:t>11).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Типовая форма обязательства о неразглашении КИ (приложение № 12).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Типовая форма акта об уничтожении ПДн (приложение № 13).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Типовая форма согласия для кандидатов на должность (приложение № 14).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Правила проведения мероприятий (приложение № 15).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Правила рассмотрения вопросов (приложение № 16).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Форма журнала учета хранилищ носителей персональных данных (приложение № 17).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Журнал учета СЗИ (приложение №18).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Положение о парольной защите (приложение № 19).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Положение об антивирусной защите (приложение №20)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Типовые формы разъяснения (Приложение 21,22)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Правила работы с обезличенными данными (Приложение 23)</w:t>
      </w:r>
    </w:p>
    <w:p w:rsidR="00F30112" w:rsidRPr="00F30112" w:rsidRDefault="00F30112" w:rsidP="00F30112">
      <w:pPr>
        <w:widowControl w:val="0"/>
        <w:numPr>
          <w:ilvl w:val="1"/>
          <w:numId w:val="2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Инструкция по обеспечению безопасности (приложение 24)</w:t>
      </w:r>
    </w:p>
    <w:p w:rsidR="00F30112" w:rsidRPr="00F30112" w:rsidRDefault="00F30112" w:rsidP="00F3011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 xml:space="preserve">2. Ответственному за кадровую работу управляющему делами администрации </w:t>
      </w:r>
      <w:r w:rsidR="004A1084">
        <w:rPr>
          <w:rFonts w:ascii="Times New Roman" w:eastAsia="Times New Roman" w:hAnsi="Times New Roman" w:cs="Times New Roman"/>
          <w:sz w:val="24"/>
          <w:szCs w:val="24"/>
        </w:rPr>
        <w:t xml:space="preserve">Шакировой Райле Зуфаровне </w:t>
      </w:r>
      <w:r w:rsidRPr="00F30112">
        <w:rPr>
          <w:rFonts w:ascii="Times New Roman" w:eastAsia="Times New Roman" w:hAnsi="Times New Roman" w:cs="Times New Roman"/>
          <w:sz w:val="24"/>
          <w:szCs w:val="24"/>
        </w:rPr>
        <w:t>обеспечить при приеме на работу новых сотрудников проведение инструктажа по режиму обработки персональных данных в Администрации.</w:t>
      </w:r>
    </w:p>
    <w:p w:rsidR="00F30112" w:rsidRPr="00F30112" w:rsidRDefault="00F30112" w:rsidP="00F3011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3. Распоряжение довести до сведения всех сотрудников.</w:t>
      </w:r>
    </w:p>
    <w:p w:rsidR="00F30112" w:rsidRPr="00F30112" w:rsidRDefault="00F30112" w:rsidP="00F30112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F30112" w:rsidRPr="00F30112" w:rsidRDefault="00F30112" w:rsidP="00F3011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Times New Roman"/>
          <w:noProof/>
          <w:sz w:val="24"/>
          <w:szCs w:val="24"/>
        </w:rPr>
      </w:pPr>
    </w:p>
    <w:p w:rsidR="00F30112" w:rsidRPr="00F30112" w:rsidRDefault="00F30112" w:rsidP="00F30112">
      <w:pPr>
        <w:tabs>
          <w:tab w:val="left" w:pos="8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30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сельского поселения                                                                             </w:t>
      </w:r>
      <w:r w:rsidR="004A1084">
        <w:rPr>
          <w:rFonts w:ascii="Times New Roman" w:eastAsia="Calibri" w:hAnsi="Times New Roman" w:cs="Times New Roman"/>
          <w:sz w:val="24"/>
          <w:szCs w:val="24"/>
          <w:lang w:eastAsia="en-US"/>
        </w:rPr>
        <w:t>Гарифуллина Г.С.</w:t>
      </w: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30112" w:rsidRPr="00F30112" w:rsidRDefault="00F30112" w:rsidP="00F301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br w:type="page"/>
      </w:r>
    </w:p>
    <w:p w:rsidR="00F30112" w:rsidRPr="00F30112" w:rsidRDefault="00F30112" w:rsidP="00F3011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b/>
          <w:noProof/>
          <w:sz w:val="24"/>
          <w:szCs w:val="24"/>
        </w:rPr>
        <w:t>Лист ознакомления сотрудников и работников с распоряжением «Об организации мероприятий по защите персональных данных», утвержденного главой сельского поселения</w:t>
      </w:r>
    </w:p>
    <w:p w:rsidR="00F30112" w:rsidRPr="00F30112" w:rsidRDefault="00F30112" w:rsidP="00F30112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b/>
          <w:noProof/>
          <w:sz w:val="24"/>
          <w:szCs w:val="24"/>
        </w:rPr>
        <w:t>от «</w:t>
      </w:r>
      <w:r w:rsidR="004A1084">
        <w:rPr>
          <w:rFonts w:ascii="Times New Roman" w:eastAsia="Times New Roman" w:hAnsi="Times New Roman" w:cs="Times New Roman"/>
          <w:b/>
          <w:noProof/>
          <w:sz w:val="24"/>
          <w:szCs w:val="24"/>
        </w:rPr>
        <w:t>14</w:t>
      </w:r>
      <w:r w:rsidRPr="00F30112">
        <w:rPr>
          <w:rFonts w:ascii="Times New Roman" w:eastAsia="Times New Roman" w:hAnsi="Times New Roman" w:cs="Times New Roman"/>
          <w:b/>
          <w:noProof/>
          <w:sz w:val="24"/>
          <w:szCs w:val="24"/>
        </w:rPr>
        <w:t>»</w:t>
      </w:r>
      <w:r w:rsidR="004A1084">
        <w:rPr>
          <w:rFonts w:ascii="Times New Roman" w:eastAsia="Times New Roman" w:hAnsi="Times New Roman" w:cs="Times New Roman"/>
          <w:b/>
          <w:noProof/>
          <w:sz w:val="24"/>
          <w:szCs w:val="24"/>
        </w:rPr>
        <w:t>ноября</w:t>
      </w:r>
      <w:r w:rsidRPr="00F3011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2019 г.</w:t>
      </w: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2489"/>
        <w:gridCol w:w="3544"/>
        <w:gridCol w:w="2155"/>
      </w:tblGrid>
      <w:tr w:rsidR="00F30112" w:rsidRPr="00F30112" w:rsidTr="00EC780B">
        <w:tc>
          <w:tcPr>
            <w:tcW w:w="1761" w:type="dxa"/>
            <w:vAlign w:val="center"/>
            <w:hideMark/>
          </w:tcPr>
          <w:p w:rsidR="00F30112" w:rsidRPr="00F30112" w:rsidRDefault="00F30112" w:rsidP="00F3011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489" w:type="dxa"/>
            <w:vAlign w:val="center"/>
            <w:hideMark/>
          </w:tcPr>
          <w:p w:rsidR="00F30112" w:rsidRPr="00F30112" w:rsidRDefault="00F30112" w:rsidP="00F3011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  <w:hideMark/>
          </w:tcPr>
          <w:p w:rsidR="00F30112" w:rsidRPr="00F30112" w:rsidRDefault="00F30112" w:rsidP="00F3011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  <w:hideMark/>
          </w:tcPr>
          <w:p w:rsidR="00F30112" w:rsidRPr="00F30112" w:rsidRDefault="00F30112" w:rsidP="00F3011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сотрудника, ознакомившегося с документом</w:t>
            </w: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90" w:rsidRDefault="004B3190"/>
    <w:sectPr w:rsidR="004B3190" w:rsidSect="00043BB4">
      <w:headerReference w:type="even" r:id="rId8"/>
      <w:headerReference w:type="default" r:id="rId9"/>
      <w:footerReference w:type="default" r:id="rId10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B3" w:rsidRDefault="004E59B3" w:rsidP="007C251D">
      <w:pPr>
        <w:spacing w:after="0" w:line="240" w:lineRule="auto"/>
      </w:pPr>
      <w:r>
        <w:separator/>
      </w:r>
    </w:p>
  </w:endnote>
  <w:endnote w:type="continuationSeparator" w:id="1">
    <w:p w:rsidR="004E59B3" w:rsidRDefault="004E59B3" w:rsidP="007C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4E59B3" w:rsidP="0019412B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B3" w:rsidRDefault="004E59B3" w:rsidP="007C251D">
      <w:pPr>
        <w:spacing w:after="0" w:line="240" w:lineRule="auto"/>
      </w:pPr>
      <w:r>
        <w:separator/>
      </w:r>
    </w:p>
  </w:footnote>
  <w:footnote w:type="continuationSeparator" w:id="1">
    <w:p w:rsidR="004E59B3" w:rsidRDefault="004E59B3" w:rsidP="007C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DF21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31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B91" w:rsidRDefault="004E59B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4E59B3">
    <w:pPr>
      <w:pStyle w:val="a3"/>
      <w:jc w:val="right"/>
    </w:pPr>
  </w:p>
  <w:p w:rsidR="00813B91" w:rsidRDefault="004E59B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112"/>
    <w:rsid w:val="004A1084"/>
    <w:rsid w:val="004B3190"/>
    <w:rsid w:val="004E59B3"/>
    <w:rsid w:val="005A13B2"/>
    <w:rsid w:val="007C251D"/>
    <w:rsid w:val="00CD7438"/>
    <w:rsid w:val="00DF2130"/>
    <w:rsid w:val="00F3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112"/>
  </w:style>
  <w:style w:type="character" w:styleId="a5">
    <w:name w:val="page number"/>
    <w:basedOn w:val="a0"/>
    <w:rsid w:val="00F30112"/>
  </w:style>
  <w:style w:type="paragraph" w:styleId="a6">
    <w:name w:val="footer"/>
    <w:basedOn w:val="a"/>
    <w:link w:val="a7"/>
    <w:uiPriority w:val="99"/>
    <w:rsid w:val="00F30112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3011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2019-11-14T07:33:00Z</cp:lastPrinted>
  <dcterms:created xsi:type="dcterms:W3CDTF">2019-11-14T05:51:00Z</dcterms:created>
  <dcterms:modified xsi:type="dcterms:W3CDTF">2019-11-14T07:40:00Z</dcterms:modified>
</cp:coreProperties>
</file>