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671"/>
        <w:tblW w:w="9705" w:type="dxa"/>
        <w:tblBorders>
          <w:bottom w:val="double" w:sz="6" w:space="0" w:color="auto"/>
        </w:tblBorders>
        <w:tblLayout w:type="fixed"/>
        <w:tblCellMar>
          <w:left w:w="70" w:type="dxa"/>
          <w:right w:w="70" w:type="dxa"/>
        </w:tblCellMar>
        <w:tblLook w:val="04A0" w:firstRow="1" w:lastRow="0" w:firstColumn="1" w:lastColumn="0" w:noHBand="0" w:noVBand="1"/>
      </w:tblPr>
      <w:tblGrid>
        <w:gridCol w:w="4322"/>
        <w:gridCol w:w="1700"/>
        <w:gridCol w:w="3683"/>
      </w:tblGrid>
      <w:tr w:rsidR="004C7B89" w:rsidTr="004C7B89">
        <w:trPr>
          <w:trHeight w:val="1560"/>
        </w:trPr>
        <w:tc>
          <w:tcPr>
            <w:tcW w:w="4322" w:type="dxa"/>
            <w:tcBorders>
              <w:top w:val="nil"/>
              <w:left w:val="nil"/>
              <w:bottom w:val="double" w:sz="12" w:space="0" w:color="auto"/>
              <w:right w:val="nil"/>
            </w:tcBorders>
            <w:hideMark/>
          </w:tcPr>
          <w:p w:rsidR="004C7B89" w:rsidRDefault="004C7B89" w:rsidP="004C7B89">
            <w:pPr>
              <w:ind w:left="426"/>
              <w:jc w:val="center"/>
              <w:rPr>
                <w:b/>
                <w:sz w:val="18"/>
                <w:szCs w:val="18"/>
              </w:rPr>
            </w:pPr>
            <w:r>
              <w:rPr>
                <w:b/>
                <w:sz w:val="18"/>
                <w:szCs w:val="18"/>
              </w:rPr>
              <w:t>БАШКОРТОСТАН РЕСПУБЛИКА</w:t>
            </w:r>
            <w:r>
              <w:rPr>
                <w:b/>
                <w:iCs/>
                <w:sz w:val="18"/>
                <w:szCs w:val="18"/>
              </w:rPr>
              <w:t>Һ</w:t>
            </w:r>
            <w:r>
              <w:rPr>
                <w:b/>
                <w:sz w:val="18"/>
                <w:szCs w:val="18"/>
              </w:rPr>
              <w:t>ЫНЫҢ</w:t>
            </w:r>
          </w:p>
          <w:p w:rsidR="004C7B89" w:rsidRDefault="004C7B89" w:rsidP="004C7B89">
            <w:pPr>
              <w:ind w:left="426"/>
              <w:jc w:val="center"/>
              <w:rPr>
                <w:b/>
                <w:sz w:val="18"/>
                <w:szCs w:val="18"/>
              </w:rPr>
            </w:pPr>
            <w:r>
              <w:rPr>
                <w:b/>
                <w:sz w:val="18"/>
                <w:szCs w:val="18"/>
              </w:rPr>
              <w:t>ШАРАН РАЙОНЫ</w:t>
            </w:r>
          </w:p>
          <w:p w:rsidR="004C7B89" w:rsidRDefault="004C7B89" w:rsidP="004C7B89">
            <w:pPr>
              <w:ind w:left="426"/>
              <w:jc w:val="center"/>
              <w:rPr>
                <w:b/>
                <w:sz w:val="18"/>
                <w:szCs w:val="18"/>
              </w:rPr>
            </w:pPr>
            <w:r>
              <w:rPr>
                <w:b/>
                <w:sz w:val="18"/>
                <w:szCs w:val="18"/>
              </w:rPr>
              <w:t>МУНИЦИПАЛЬ РАЙОНЫНЫҢ</w:t>
            </w:r>
          </w:p>
          <w:p w:rsidR="004C7B89" w:rsidRDefault="004C7B89" w:rsidP="004C7B89">
            <w:pPr>
              <w:ind w:left="426"/>
              <w:jc w:val="center"/>
              <w:rPr>
                <w:b/>
                <w:sz w:val="18"/>
                <w:szCs w:val="18"/>
              </w:rPr>
            </w:pPr>
            <w:r>
              <w:rPr>
                <w:b/>
                <w:sz w:val="18"/>
                <w:szCs w:val="18"/>
              </w:rPr>
              <w:t>ТУБЭНГЕ ТАШЛЫ АУЫЛ СОВЕТЫ</w:t>
            </w:r>
          </w:p>
          <w:p w:rsidR="004C7B89" w:rsidRDefault="004C7B89" w:rsidP="004C7B89">
            <w:pPr>
              <w:keepNext/>
              <w:ind w:left="426"/>
              <w:jc w:val="center"/>
              <w:outlineLvl w:val="0"/>
              <w:rPr>
                <w:b/>
                <w:sz w:val="18"/>
                <w:szCs w:val="18"/>
              </w:rPr>
            </w:pPr>
            <w:r>
              <w:rPr>
                <w:b/>
                <w:sz w:val="18"/>
                <w:szCs w:val="18"/>
              </w:rPr>
              <w:t xml:space="preserve">АУЫЛ </w:t>
            </w:r>
            <w:r>
              <w:rPr>
                <w:b/>
                <w:iCs/>
                <w:sz w:val="18"/>
                <w:szCs w:val="18"/>
              </w:rPr>
              <w:t>БИЛӘМӘҺЕ</w:t>
            </w:r>
            <w:r>
              <w:rPr>
                <w:b/>
                <w:sz w:val="18"/>
                <w:szCs w:val="18"/>
              </w:rPr>
              <w:t xml:space="preserve"> СОВЕТЫ</w:t>
            </w:r>
          </w:p>
          <w:p w:rsidR="004C7B89" w:rsidRDefault="004C7B89" w:rsidP="004C7B89">
            <w:pPr>
              <w:pStyle w:val="a3"/>
              <w:tabs>
                <w:tab w:val="left" w:pos="708"/>
              </w:tabs>
              <w:ind w:right="-70"/>
              <w:jc w:val="center"/>
              <w:rPr>
                <w:sz w:val="18"/>
                <w:szCs w:val="18"/>
                <w:lang w:val="ru-RU"/>
              </w:rPr>
            </w:pPr>
            <w:r>
              <w:rPr>
                <w:bCs/>
                <w:sz w:val="18"/>
                <w:szCs w:val="18"/>
                <w:lang w:val="ru-RU"/>
              </w:rPr>
              <w:t xml:space="preserve">452645, </w:t>
            </w:r>
            <w:proofErr w:type="spellStart"/>
            <w:r>
              <w:rPr>
                <w:bCs/>
                <w:sz w:val="18"/>
                <w:szCs w:val="18"/>
                <w:lang w:val="ru-RU"/>
              </w:rPr>
              <w:t>Тубэнге</w:t>
            </w:r>
            <w:proofErr w:type="spellEnd"/>
            <w:r>
              <w:rPr>
                <w:bCs/>
                <w:sz w:val="18"/>
                <w:szCs w:val="18"/>
                <w:lang w:val="ru-RU"/>
              </w:rPr>
              <w:t xml:space="preserve"> Ташлы</w:t>
            </w:r>
            <w:r>
              <w:rPr>
                <w:bCs/>
                <w:sz w:val="18"/>
                <w:szCs w:val="18"/>
              </w:rPr>
              <w:t xml:space="preserve"> </w:t>
            </w:r>
            <w:proofErr w:type="spellStart"/>
            <w:r>
              <w:rPr>
                <w:bCs/>
                <w:sz w:val="18"/>
                <w:szCs w:val="18"/>
              </w:rPr>
              <w:t>ауылы</w:t>
            </w:r>
            <w:proofErr w:type="spellEnd"/>
            <w:r>
              <w:rPr>
                <w:bCs/>
                <w:sz w:val="18"/>
                <w:szCs w:val="18"/>
              </w:rPr>
              <w:t>,</w:t>
            </w:r>
            <w:r>
              <w:rPr>
                <w:sz w:val="18"/>
                <w:szCs w:val="18"/>
              </w:rPr>
              <w:t xml:space="preserve"> </w:t>
            </w:r>
            <w:proofErr w:type="spellStart"/>
            <w:r>
              <w:rPr>
                <w:sz w:val="18"/>
                <w:szCs w:val="18"/>
                <w:lang w:val="ru-RU"/>
              </w:rPr>
              <w:t>Жину</w:t>
            </w:r>
            <w:proofErr w:type="spellEnd"/>
            <w:r>
              <w:rPr>
                <w:sz w:val="18"/>
                <w:szCs w:val="18"/>
              </w:rPr>
              <w:t xml:space="preserve"> </w:t>
            </w:r>
            <w:proofErr w:type="spellStart"/>
            <w:r>
              <w:rPr>
                <w:sz w:val="18"/>
                <w:szCs w:val="18"/>
              </w:rPr>
              <w:t>урамы</w:t>
            </w:r>
            <w:proofErr w:type="spellEnd"/>
            <w:r>
              <w:rPr>
                <w:sz w:val="18"/>
                <w:szCs w:val="18"/>
              </w:rPr>
              <w:t>, 2</w:t>
            </w:r>
            <w:r>
              <w:rPr>
                <w:sz w:val="18"/>
                <w:szCs w:val="18"/>
                <w:lang w:val="ru-RU"/>
              </w:rPr>
              <w:t>0</w:t>
            </w:r>
            <w:r>
              <w:rPr>
                <w:rFonts w:ascii="ER Bukinist Bashkir" w:hAnsi="ER Bukinist Bashkir"/>
                <w:bCs/>
                <w:sz w:val="16"/>
                <w:szCs w:val="16"/>
              </w:rPr>
              <w:t>-</w:t>
            </w:r>
            <w:proofErr w:type="spellStart"/>
            <w:r>
              <w:rPr>
                <w:rFonts w:ascii="ER Bukinist Bashkir" w:hAnsi="ER Bukinist Bashkir"/>
                <w:bCs/>
                <w:sz w:val="16"/>
                <w:szCs w:val="16"/>
              </w:rPr>
              <w:t>йорт</w:t>
            </w:r>
            <w:proofErr w:type="spellEnd"/>
          </w:p>
          <w:p w:rsidR="004C7B89" w:rsidRDefault="004C7B89" w:rsidP="004C7B89">
            <w:pPr>
              <w:tabs>
                <w:tab w:val="left" w:pos="708"/>
                <w:tab w:val="center" w:pos="4677"/>
                <w:tab w:val="right" w:pos="9355"/>
              </w:tabs>
              <w:ind w:left="426"/>
              <w:jc w:val="center"/>
              <w:rPr>
                <w:rFonts w:ascii="ER Bukinist Bashkir" w:hAnsi="ER Bukinist Bashkir"/>
                <w:bCs/>
                <w:sz w:val="18"/>
                <w:szCs w:val="18"/>
              </w:rPr>
            </w:pPr>
            <w:r>
              <w:rPr>
                <w:bCs/>
                <w:sz w:val="18"/>
                <w:szCs w:val="18"/>
              </w:rPr>
              <w:t>Тел.(34769) 2-51-49</w:t>
            </w:r>
          </w:p>
        </w:tc>
        <w:tc>
          <w:tcPr>
            <w:tcW w:w="1700" w:type="dxa"/>
            <w:tcBorders>
              <w:top w:val="nil"/>
              <w:left w:val="nil"/>
              <w:bottom w:val="double" w:sz="12" w:space="0" w:color="auto"/>
              <w:right w:val="nil"/>
            </w:tcBorders>
            <w:hideMark/>
          </w:tcPr>
          <w:p w:rsidR="004C7B89" w:rsidRDefault="004C7B89" w:rsidP="004C7B89">
            <w:pPr>
              <w:jc w:val="center"/>
              <w:rPr>
                <w:rFonts w:ascii="ER Bukinist Bashkir" w:hAnsi="ER Bukinist Bashkir"/>
                <w:sz w:val="18"/>
                <w:szCs w:val="18"/>
              </w:rPr>
            </w:pPr>
            <w:r>
              <w:rPr>
                <w:rFonts w:ascii="ER Bukinist Bashkir" w:hAnsi="ER Bukinist Bashkir"/>
                <w:noProof/>
                <w:sz w:val="16"/>
                <w:szCs w:val="16"/>
              </w:rPr>
              <w:drawing>
                <wp:inline distT="0" distB="0" distL="0" distR="0" wp14:anchorId="6CCE82AF" wp14:editId="4978677D">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ШаранГерб цветно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683" w:type="dxa"/>
            <w:tcBorders>
              <w:top w:val="nil"/>
              <w:left w:val="nil"/>
              <w:bottom w:val="double" w:sz="12" w:space="0" w:color="auto"/>
              <w:right w:val="nil"/>
            </w:tcBorders>
            <w:hideMark/>
          </w:tcPr>
          <w:p w:rsidR="004C7B89" w:rsidRDefault="004C7B89" w:rsidP="004C7B89">
            <w:pPr>
              <w:jc w:val="center"/>
              <w:rPr>
                <w:rFonts w:ascii="ER Bukinist Bashkir" w:hAnsi="ER Bukinist Bashkir"/>
                <w:b/>
                <w:sz w:val="18"/>
                <w:szCs w:val="18"/>
              </w:rPr>
            </w:pPr>
            <w:r>
              <w:rPr>
                <w:rFonts w:ascii="ER Bukinist Bashkir" w:hAnsi="ER Bukinist Bashkir"/>
                <w:b/>
                <w:sz w:val="18"/>
                <w:szCs w:val="18"/>
              </w:rPr>
              <w:t>СОВЕТ СЕЛЬСКОГО ПОСЕЛЕНИЯ</w:t>
            </w:r>
          </w:p>
          <w:p w:rsidR="004C7B89" w:rsidRDefault="004C7B89" w:rsidP="004C7B89">
            <w:pPr>
              <w:jc w:val="center"/>
              <w:rPr>
                <w:rFonts w:ascii="ER Bukinist Bashkir" w:hAnsi="ER Bukinist Bashkir" w:cs="Tahoma"/>
                <w:b/>
                <w:sz w:val="18"/>
                <w:szCs w:val="18"/>
              </w:rPr>
            </w:pPr>
            <w:r>
              <w:rPr>
                <w:rFonts w:ascii="ER Bukinist Bashkir" w:hAnsi="ER Bukinist Bashkir" w:cs="Tahoma"/>
                <w:b/>
                <w:sz w:val="18"/>
                <w:szCs w:val="18"/>
              </w:rPr>
              <w:t>НИЖНЕТАШЛИНСКИЙ СЕЛЬСОВЕТ</w:t>
            </w:r>
          </w:p>
          <w:p w:rsidR="004C7B89" w:rsidRDefault="004C7B89" w:rsidP="004C7B89">
            <w:pPr>
              <w:jc w:val="center"/>
              <w:rPr>
                <w:rFonts w:ascii="ER Bukinist Bashkir" w:hAnsi="ER Bukinist Bashkir"/>
                <w:b/>
                <w:sz w:val="18"/>
                <w:szCs w:val="18"/>
              </w:rPr>
            </w:pPr>
            <w:r>
              <w:rPr>
                <w:rFonts w:ascii="ER Bukinist Bashkir" w:hAnsi="ER Bukinist Bashkir"/>
                <w:b/>
                <w:sz w:val="18"/>
                <w:szCs w:val="18"/>
              </w:rPr>
              <w:t>МУНИЦИПАЛЬНОГО РАЙОНА</w:t>
            </w:r>
          </w:p>
          <w:p w:rsidR="004C7B89" w:rsidRDefault="004C7B89" w:rsidP="004C7B89">
            <w:pPr>
              <w:jc w:val="center"/>
              <w:rPr>
                <w:rFonts w:ascii="ER Bukinist Bashkir" w:hAnsi="ER Bukinist Bashkir"/>
                <w:b/>
                <w:sz w:val="18"/>
                <w:szCs w:val="18"/>
              </w:rPr>
            </w:pPr>
            <w:r>
              <w:rPr>
                <w:rFonts w:ascii="ER Bukinist Bashkir" w:hAnsi="ER Bukinist Bashkir"/>
                <w:b/>
                <w:sz w:val="18"/>
                <w:szCs w:val="18"/>
              </w:rPr>
              <w:t>ШАРАНСКИЙ РАЙОН</w:t>
            </w:r>
          </w:p>
          <w:p w:rsidR="004C7B89" w:rsidRDefault="004C7B89" w:rsidP="004C7B89">
            <w:pPr>
              <w:jc w:val="center"/>
              <w:rPr>
                <w:rFonts w:ascii="ER Bukinist Bashkir" w:hAnsi="ER Bukinist Bashkir"/>
                <w:b/>
                <w:sz w:val="18"/>
                <w:szCs w:val="18"/>
              </w:rPr>
            </w:pPr>
            <w:r>
              <w:rPr>
                <w:rFonts w:ascii="ER Bukinist Bashkir" w:hAnsi="ER Bukinist Bashkir"/>
                <w:b/>
                <w:sz w:val="18"/>
                <w:szCs w:val="18"/>
              </w:rPr>
              <w:t>РЕСПУБЛИКИ БАШКОРТОСТАН</w:t>
            </w:r>
          </w:p>
          <w:p w:rsidR="004C7B89" w:rsidRDefault="004C7B89" w:rsidP="004C7B89">
            <w:pPr>
              <w:jc w:val="center"/>
              <w:rPr>
                <w:bCs/>
                <w:sz w:val="18"/>
                <w:szCs w:val="18"/>
              </w:rPr>
            </w:pPr>
            <w:r>
              <w:rPr>
                <w:bCs/>
                <w:sz w:val="18"/>
                <w:szCs w:val="18"/>
              </w:rPr>
              <w:t>452645, с. Нижние Ташлы, ул. Победы, д.20</w:t>
            </w:r>
          </w:p>
          <w:p w:rsidR="004C7B89" w:rsidRDefault="004C7B89" w:rsidP="004C7B89">
            <w:pPr>
              <w:jc w:val="center"/>
              <w:rPr>
                <w:rFonts w:ascii="ER Bukinist Bashkir" w:hAnsi="ER Bukinist Bashkir"/>
                <w:sz w:val="18"/>
                <w:szCs w:val="18"/>
              </w:rPr>
            </w:pPr>
            <w:r>
              <w:rPr>
                <w:bCs/>
                <w:sz w:val="18"/>
                <w:szCs w:val="18"/>
              </w:rPr>
              <w:t xml:space="preserve">  Тел.(34769) 2-51-49</w:t>
            </w:r>
          </w:p>
        </w:tc>
      </w:tr>
    </w:tbl>
    <w:p w:rsidR="00D534B0" w:rsidRDefault="00D534B0" w:rsidP="00D534B0">
      <w:pPr>
        <w:shd w:val="clear" w:color="auto" w:fill="FFFFFF"/>
        <w:spacing w:line="293" w:lineRule="exact"/>
        <w:rPr>
          <w:rFonts w:ascii="ER Bukinist Bashkir" w:hAnsi="ER Bukinist Bashkir"/>
          <w:b/>
          <w:bCs/>
          <w:sz w:val="27"/>
          <w:szCs w:val="27"/>
        </w:rPr>
      </w:pPr>
      <w:r>
        <w:rPr>
          <w:rFonts w:ascii="ER Bukinist Bashkir" w:hAnsi="ER Bukinist Bashkir"/>
          <w:b/>
          <w:bCs/>
          <w:sz w:val="28"/>
          <w:szCs w:val="28"/>
        </w:rPr>
        <w:t xml:space="preserve">  </w:t>
      </w:r>
      <w:r>
        <w:rPr>
          <w:rFonts w:ascii="ER Bukinist Bashkir" w:hAnsi="ER Bukinist Bashkir"/>
          <w:b/>
          <w:bCs/>
          <w:sz w:val="27"/>
          <w:szCs w:val="27"/>
        </w:rPr>
        <w:t xml:space="preserve">       </w:t>
      </w:r>
    </w:p>
    <w:p w:rsidR="00D534B0" w:rsidRDefault="00D534B0" w:rsidP="00D534B0">
      <w:pPr>
        <w:shd w:val="clear" w:color="auto" w:fill="FFFFFF"/>
        <w:spacing w:line="293" w:lineRule="exact"/>
        <w:rPr>
          <w:rFonts w:ascii="ER Bukinist Bashkir" w:hAnsi="ER Bukinist Bashkir"/>
          <w:b/>
          <w:sz w:val="27"/>
          <w:szCs w:val="27"/>
        </w:rPr>
      </w:pPr>
      <w:r>
        <w:rPr>
          <w:rFonts w:ascii="ER Bukinist Bashkir" w:hAnsi="ER Bukinist Bashkir"/>
          <w:b/>
          <w:bCs/>
          <w:sz w:val="27"/>
          <w:szCs w:val="27"/>
        </w:rPr>
        <w:t xml:space="preserve">                       Ҡ</w:t>
      </w:r>
      <w:r>
        <w:rPr>
          <w:rFonts w:ascii="ER Bukinist Bashkir" w:hAnsi="ER Bukinist Bashkir"/>
          <w:b/>
          <w:sz w:val="27"/>
          <w:szCs w:val="27"/>
        </w:rPr>
        <w:t>АРАР                                                                         РЕШЕНИЕ</w:t>
      </w:r>
    </w:p>
    <w:p w:rsidR="00D534B0" w:rsidRDefault="00D534B0" w:rsidP="00D534B0">
      <w:pPr>
        <w:tabs>
          <w:tab w:val="left" w:pos="0"/>
          <w:tab w:val="left" w:pos="284"/>
        </w:tabs>
        <w:jc w:val="center"/>
        <w:rPr>
          <w:b/>
          <w:sz w:val="16"/>
          <w:szCs w:val="16"/>
        </w:rPr>
      </w:pPr>
    </w:p>
    <w:p w:rsidR="00D534B0" w:rsidRDefault="00D534B0" w:rsidP="00D534B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 муниципальном лесном контроле на территории сельского поселения </w:t>
      </w:r>
      <w:proofErr w:type="spellStart"/>
      <w:r>
        <w:rPr>
          <w:rFonts w:ascii="Times New Roman" w:hAnsi="Times New Roman" w:cs="Times New Roman"/>
          <w:b/>
          <w:sz w:val="28"/>
          <w:szCs w:val="28"/>
        </w:rPr>
        <w:t>Нижнеташлинский</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сельсовет муниципального района </w:t>
      </w:r>
      <w:proofErr w:type="spellStart"/>
      <w:r>
        <w:rPr>
          <w:rFonts w:ascii="Times New Roman" w:hAnsi="Times New Roman" w:cs="Times New Roman"/>
          <w:b/>
          <w:sz w:val="28"/>
          <w:szCs w:val="28"/>
        </w:rPr>
        <w:t>Шаранский</w:t>
      </w:r>
      <w:proofErr w:type="spellEnd"/>
      <w:r>
        <w:rPr>
          <w:rFonts w:ascii="Times New Roman" w:hAnsi="Times New Roman" w:cs="Times New Roman"/>
          <w:b/>
          <w:sz w:val="28"/>
          <w:szCs w:val="28"/>
        </w:rPr>
        <w:t xml:space="preserve"> район Республики Башкортостан</w:t>
      </w:r>
    </w:p>
    <w:p w:rsidR="00D534B0" w:rsidRDefault="00D534B0" w:rsidP="00D534B0">
      <w:pPr>
        <w:tabs>
          <w:tab w:val="left" w:pos="0"/>
          <w:tab w:val="left" w:pos="284"/>
        </w:tabs>
        <w:jc w:val="center"/>
        <w:rPr>
          <w:b/>
          <w:sz w:val="28"/>
          <w:szCs w:val="28"/>
        </w:rPr>
      </w:pPr>
    </w:p>
    <w:p w:rsidR="00D534B0" w:rsidRPr="004C7B89" w:rsidRDefault="00D534B0" w:rsidP="004C7B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 части 1 статьи 84, частью 3 статьи 98 Лесного кодекса Российской Федерации, пунктом 4 части 2 статьи 3 Федерального закона от 31 июля 2020 года № 248-ФЗ «О государственном контроле (надзоре) и муниципальном контроле в Российской Федерации», руководствуясь пунктом 32 части 1, частью 3 статьи 14, частью</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статьи 17.1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Совет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w:t>
      </w:r>
    </w:p>
    <w:p w:rsidR="00D534B0" w:rsidRDefault="00D534B0" w:rsidP="004C7B8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D534B0" w:rsidRDefault="00D534B0" w:rsidP="00D534B0">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прилагаемое Положение о муниципальном лесном контроле на территории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D534B0" w:rsidRDefault="00D534B0" w:rsidP="00D534B0">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лесном контроле на территории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D534B0" w:rsidRDefault="00D534B0" w:rsidP="00D534B0">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раздела 6 Положения о муниципальном лесном контроле на территории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вступают в силу с 1 марта 2022 года.</w:t>
      </w:r>
    </w:p>
    <w:p w:rsidR="00D534B0" w:rsidRDefault="00D534B0" w:rsidP="00D534B0">
      <w:pPr>
        <w:numPr>
          <w:ilvl w:val="0"/>
          <w:numId w:val="1"/>
        </w:numPr>
        <w:ind w:left="0" w:firstLine="709"/>
        <w:jc w:val="both"/>
        <w:rPr>
          <w:sz w:val="28"/>
          <w:szCs w:val="28"/>
        </w:rPr>
      </w:pPr>
      <w:r>
        <w:rPr>
          <w:sz w:val="28"/>
          <w:szCs w:val="28"/>
        </w:rPr>
        <w:t xml:space="preserve">Настоящее решение опубликовать (разместить) в сети общего доступа «Интернет» на сайте сельского поселения </w:t>
      </w:r>
      <w:proofErr w:type="spellStart"/>
      <w:r>
        <w:rPr>
          <w:sz w:val="28"/>
          <w:szCs w:val="28"/>
        </w:rPr>
        <w:t>Нижнеташлинский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и обнародовать на информационном стенде администрации сельского поселения </w:t>
      </w:r>
      <w:proofErr w:type="spellStart"/>
      <w:r>
        <w:rPr>
          <w:sz w:val="28"/>
          <w:szCs w:val="28"/>
        </w:rPr>
        <w:t>Нижнеташлинский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p>
    <w:p w:rsidR="00D534B0" w:rsidRDefault="00D534B0" w:rsidP="00D534B0">
      <w:pPr>
        <w:tabs>
          <w:tab w:val="left" w:pos="0"/>
        </w:tabs>
        <w:rPr>
          <w:sz w:val="28"/>
          <w:szCs w:val="28"/>
        </w:rPr>
      </w:pPr>
    </w:p>
    <w:p w:rsidR="00D534B0" w:rsidRPr="004C7B89" w:rsidRDefault="00D534B0" w:rsidP="004C7B89">
      <w:pPr>
        <w:tabs>
          <w:tab w:val="left" w:pos="0"/>
        </w:tabs>
        <w:rPr>
          <w:sz w:val="28"/>
          <w:szCs w:val="28"/>
        </w:rPr>
      </w:pPr>
      <w:r>
        <w:rPr>
          <w:sz w:val="28"/>
          <w:szCs w:val="28"/>
        </w:rPr>
        <w:t xml:space="preserve">Глава сельского поселения                         </w:t>
      </w:r>
      <w:r w:rsidR="007B4212">
        <w:rPr>
          <w:sz w:val="28"/>
          <w:szCs w:val="28"/>
        </w:rPr>
        <w:t xml:space="preserve">                          </w:t>
      </w:r>
      <w:r>
        <w:rPr>
          <w:sz w:val="28"/>
          <w:szCs w:val="28"/>
        </w:rPr>
        <w:t xml:space="preserve">   Г.С. </w:t>
      </w:r>
      <w:proofErr w:type="spellStart"/>
      <w:r>
        <w:rPr>
          <w:sz w:val="28"/>
          <w:szCs w:val="28"/>
        </w:rPr>
        <w:t>Гарифуллина</w:t>
      </w:r>
      <w:proofErr w:type="spellEnd"/>
    </w:p>
    <w:p w:rsidR="004C7B89" w:rsidRDefault="004C7B89" w:rsidP="00D534B0">
      <w:pPr>
        <w:jc w:val="both"/>
        <w:rPr>
          <w:bCs/>
          <w:sz w:val="28"/>
          <w:szCs w:val="28"/>
        </w:rPr>
      </w:pPr>
    </w:p>
    <w:p w:rsidR="00D534B0" w:rsidRDefault="00D534B0" w:rsidP="00D534B0">
      <w:pPr>
        <w:jc w:val="both"/>
        <w:rPr>
          <w:bCs/>
          <w:sz w:val="28"/>
          <w:szCs w:val="28"/>
        </w:rPr>
      </w:pPr>
      <w:r>
        <w:rPr>
          <w:bCs/>
          <w:sz w:val="28"/>
          <w:szCs w:val="28"/>
        </w:rPr>
        <w:t>с.</w:t>
      </w:r>
      <w:r>
        <w:rPr>
          <w:sz w:val="28"/>
          <w:szCs w:val="28"/>
        </w:rPr>
        <w:t xml:space="preserve"> </w:t>
      </w:r>
      <w:proofErr w:type="gramStart"/>
      <w:r>
        <w:rPr>
          <w:sz w:val="28"/>
          <w:szCs w:val="28"/>
        </w:rPr>
        <w:t>Нижние</w:t>
      </w:r>
      <w:proofErr w:type="gramEnd"/>
      <w:r>
        <w:rPr>
          <w:sz w:val="28"/>
          <w:szCs w:val="28"/>
        </w:rPr>
        <w:t xml:space="preserve"> Ташлы</w:t>
      </w:r>
    </w:p>
    <w:p w:rsidR="00D534B0" w:rsidRPr="004C7B89" w:rsidRDefault="00D534B0" w:rsidP="00D534B0">
      <w:pPr>
        <w:jc w:val="both"/>
        <w:rPr>
          <w:bCs/>
          <w:sz w:val="28"/>
          <w:szCs w:val="28"/>
        </w:rPr>
      </w:pPr>
      <w:r w:rsidRPr="004C7B89">
        <w:rPr>
          <w:bCs/>
          <w:sz w:val="28"/>
          <w:szCs w:val="28"/>
        </w:rPr>
        <w:t>«</w:t>
      </w:r>
      <w:r w:rsidR="007B4212" w:rsidRPr="004C7B89">
        <w:rPr>
          <w:bCs/>
          <w:sz w:val="28"/>
          <w:szCs w:val="28"/>
        </w:rPr>
        <w:t>0</w:t>
      </w:r>
      <w:r w:rsidR="004962D2">
        <w:rPr>
          <w:bCs/>
          <w:sz w:val="28"/>
          <w:szCs w:val="28"/>
        </w:rPr>
        <w:t>9</w:t>
      </w:r>
      <w:r w:rsidRPr="004C7B89">
        <w:rPr>
          <w:bCs/>
          <w:sz w:val="28"/>
          <w:szCs w:val="28"/>
        </w:rPr>
        <w:t xml:space="preserve">» декабря 2021 года </w:t>
      </w:r>
    </w:p>
    <w:p w:rsidR="00D534B0" w:rsidRDefault="009D61D5" w:rsidP="00D534B0">
      <w:pPr>
        <w:jc w:val="both"/>
        <w:rPr>
          <w:bCs/>
          <w:sz w:val="28"/>
          <w:szCs w:val="28"/>
        </w:rPr>
      </w:pPr>
      <w:r>
        <w:rPr>
          <w:bCs/>
          <w:sz w:val="28"/>
          <w:szCs w:val="28"/>
        </w:rPr>
        <w:t>31/</w:t>
      </w:r>
      <w:r w:rsidRPr="009D61D5">
        <w:rPr>
          <w:bCs/>
          <w:sz w:val="28"/>
          <w:szCs w:val="28"/>
        </w:rPr>
        <w:t>22</w:t>
      </w:r>
      <w:r w:rsidR="004962D2">
        <w:rPr>
          <w:bCs/>
          <w:sz w:val="28"/>
          <w:szCs w:val="28"/>
        </w:rPr>
        <w:t>0</w:t>
      </w:r>
    </w:p>
    <w:p w:rsidR="0053632C" w:rsidRPr="009D61D5" w:rsidRDefault="0053632C" w:rsidP="00D534B0">
      <w:pPr>
        <w:jc w:val="both"/>
        <w:rPr>
          <w:sz w:val="28"/>
          <w:szCs w:val="28"/>
        </w:rPr>
      </w:pPr>
      <w:bookmarkStart w:id="0" w:name="_GoBack"/>
      <w:bookmarkEnd w:id="0"/>
    </w:p>
    <w:tbl>
      <w:tblPr>
        <w:tblW w:w="0" w:type="auto"/>
        <w:tblInd w:w="4503" w:type="dxa"/>
        <w:tblLook w:val="04A0" w:firstRow="1" w:lastRow="0" w:firstColumn="1" w:lastColumn="0" w:noHBand="0" w:noVBand="1"/>
      </w:tblPr>
      <w:tblGrid>
        <w:gridCol w:w="5068"/>
      </w:tblGrid>
      <w:tr w:rsidR="00D534B0" w:rsidTr="00D534B0">
        <w:tc>
          <w:tcPr>
            <w:tcW w:w="5635" w:type="dxa"/>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 решению Совета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w:t>
            </w:r>
          </w:p>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D534B0" w:rsidRPr="009D61D5" w:rsidRDefault="007B4212" w:rsidP="004962D2">
            <w:pPr>
              <w:pStyle w:val="ConsPlusNormal"/>
              <w:ind w:firstLine="0"/>
              <w:jc w:val="both"/>
              <w:rPr>
                <w:b/>
                <w:sz w:val="28"/>
                <w:szCs w:val="28"/>
              </w:rPr>
            </w:pPr>
            <w:r>
              <w:rPr>
                <w:rFonts w:ascii="Times New Roman" w:hAnsi="Times New Roman" w:cs="Times New Roman"/>
                <w:sz w:val="28"/>
                <w:szCs w:val="28"/>
              </w:rPr>
              <w:t>от « 0</w:t>
            </w:r>
            <w:r w:rsidR="004962D2">
              <w:rPr>
                <w:rFonts w:ascii="Times New Roman" w:hAnsi="Times New Roman" w:cs="Times New Roman"/>
                <w:sz w:val="28"/>
                <w:szCs w:val="28"/>
              </w:rPr>
              <w:t>9</w:t>
            </w:r>
            <w:r>
              <w:rPr>
                <w:rFonts w:ascii="Times New Roman" w:hAnsi="Times New Roman" w:cs="Times New Roman"/>
                <w:sz w:val="28"/>
                <w:szCs w:val="28"/>
              </w:rPr>
              <w:t xml:space="preserve"> </w:t>
            </w:r>
            <w:r w:rsidR="00D534B0">
              <w:rPr>
                <w:rFonts w:ascii="Times New Roman" w:hAnsi="Times New Roman" w:cs="Times New Roman"/>
                <w:sz w:val="28"/>
                <w:szCs w:val="28"/>
              </w:rPr>
              <w:t xml:space="preserve">» декабря 2021 года № </w:t>
            </w:r>
            <w:r w:rsidR="009D61D5" w:rsidRPr="009D61D5">
              <w:rPr>
                <w:rFonts w:ascii="Times New Roman" w:hAnsi="Times New Roman" w:cs="Times New Roman"/>
                <w:bCs/>
                <w:sz w:val="28"/>
                <w:szCs w:val="28"/>
              </w:rPr>
              <w:t>31/</w:t>
            </w:r>
            <w:r w:rsidR="009D61D5" w:rsidRPr="004C7B89">
              <w:rPr>
                <w:rFonts w:ascii="Times New Roman" w:hAnsi="Times New Roman" w:cs="Times New Roman"/>
                <w:bCs/>
                <w:sz w:val="28"/>
                <w:szCs w:val="28"/>
              </w:rPr>
              <w:t>22</w:t>
            </w:r>
            <w:r w:rsidR="004962D2">
              <w:rPr>
                <w:rFonts w:ascii="Times New Roman" w:hAnsi="Times New Roman" w:cs="Times New Roman"/>
                <w:bCs/>
                <w:sz w:val="28"/>
                <w:szCs w:val="28"/>
              </w:rPr>
              <w:t>0</w:t>
            </w:r>
          </w:p>
        </w:tc>
      </w:tr>
    </w:tbl>
    <w:p w:rsidR="00D534B0" w:rsidRDefault="00D534B0" w:rsidP="00D534B0">
      <w:pPr>
        <w:jc w:val="both"/>
        <w:rPr>
          <w:b/>
          <w:sz w:val="28"/>
          <w:szCs w:val="28"/>
        </w:rPr>
      </w:pPr>
    </w:p>
    <w:p w:rsidR="00D534B0" w:rsidRDefault="00D534B0" w:rsidP="00D534B0">
      <w:pPr>
        <w:jc w:val="center"/>
        <w:rPr>
          <w:b/>
          <w:sz w:val="28"/>
          <w:szCs w:val="28"/>
        </w:rPr>
      </w:pPr>
      <w:r>
        <w:rPr>
          <w:b/>
          <w:sz w:val="28"/>
          <w:szCs w:val="28"/>
        </w:rPr>
        <w:t>Положение</w:t>
      </w:r>
    </w:p>
    <w:p w:rsidR="00D534B0" w:rsidRDefault="00D534B0" w:rsidP="007B4212">
      <w:pPr>
        <w:jc w:val="center"/>
        <w:rPr>
          <w:b/>
          <w:sz w:val="28"/>
          <w:szCs w:val="28"/>
        </w:rPr>
      </w:pPr>
      <w:r>
        <w:rPr>
          <w:b/>
          <w:sz w:val="28"/>
          <w:szCs w:val="28"/>
        </w:rPr>
        <w:t xml:space="preserve">о муниципальном лесном контроле на территории сельского поселения </w:t>
      </w:r>
      <w:proofErr w:type="spellStart"/>
      <w:r>
        <w:rPr>
          <w:b/>
          <w:sz w:val="28"/>
          <w:szCs w:val="28"/>
        </w:rPr>
        <w:t>Нижнеташлинский</w:t>
      </w:r>
      <w:proofErr w:type="spellEnd"/>
      <w:r>
        <w:rPr>
          <w:b/>
          <w:sz w:val="28"/>
          <w:szCs w:val="28"/>
        </w:rPr>
        <w:t xml:space="preserve"> сельсовет муниципального района </w:t>
      </w:r>
      <w:proofErr w:type="spellStart"/>
      <w:r>
        <w:rPr>
          <w:b/>
          <w:sz w:val="28"/>
          <w:szCs w:val="28"/>
        </w:rPr>
        <w:t>Шаранский</w:t>
      </w:r>
      <w:proofErr w:type="spellEnd"/>
      <w:r>
        <w:rPr>
          <w:b/>
          <w:sz w:val="28"/>
          <w:szCs w:val="28"/>
        </w:rPr>
        <w:t xml:space="preserve"> район Республики Башкортостан</w:t>
      </w:r>
    </w:p>
    <w:p w:rsidR="00D534B0" w:rsidRDefault="00D534B0" w:rsidP="00D534B0">
      <w:pPr>
        <w:jc w:val="center"/>
        <w:rPr>
          <w:b/>
          <w:sz w:val="28"/>
          <w:szCs w:val="28"/>
        </w:rPr>
      </w:pPr>
    </w:p>
    <w:p w:rsidR="00D534B0" w:rsidRDefault="00D534B0" w:rsidP="00D534B0">
      <w:pPr>
        <w:pStyle w:val="ConsPlusNorma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D534B0" w:rsidRDefault="00D534B0" w:rsidP="00D534B0">
      <w:pPr>
        <w:pStyle w:val="ConsPlusNormal"/>
        <w:jc w:val="both"/>
        <w:rPr>
          <w:rFonts w:ascii="Times New Roman" w:hAnsi="Times New Roman" w:cs="Times New Roman"/>
          <w:sz w:val="28"/>
          <w:szCs w:val="28"/>
        </w:rPr>
      </w:pPr>
    </w:p>
    <w:p w:rsidR="00D534B0" w:rsidRDefault="00D534B0" w:rsidP="00D534B0">
      <w:pPr>
        <w:ind w:firstLine="709"/>
        <w:jc w:val="both"/>
        <w:rPr>
          <w:sz w:val="28"/>
          <w:szCs w:val="28"/>
        </w:rPr>
      </w:pPr>
      <w:r>
        <w:rPr>
          <w:sz w:val="28"/>
          <w:szCs w:val="28"/>
        </w:rPr>
        <w:t xml:space="preserve">1.1. Настоящее Положение устанавливает порядок осуществления муниципального лесного контроля на территории сельского поселения </w:t>
      </w:r>
      <w:proofErr w:type="spellStart"/>
      <w:r>
        <w:rPr>
          <w:sz w:val="28"/>
          <w:szCs w:val="28"/>
        </w:rPr>
        <w:t>Нижнеташлинский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(далее - муниципальный лесной контроль).</w:t>
      </w:r>
    </w:p>
    <w:p w:rsidR="00D534B0" w:rsidRDefault="00D534B0" w:rsidP="00D534B0">
      <w:pPr>
        <w:ind w:firstLine="709"/>
        <w:jc w:val="both"/>
        <w:rPr>
          <w:sz w:val="28"/>
          <w:szCs w:val="28"/>
        </w:rPr>
      </w:pPr>
      <w:r>
        <w:rPr>
          <w:sz w:val="28"/>
          <w:szCs w:val="28"/>
        </w:rPr>
        <w:t xml:space="preserve">1.2. </w:t>
      </w:r>
      <w:proofErr w:type="gramStart"/>
      <w:r>
        <w:rPr>
          <w:sz w:val="28"/>
          <w:szCs w:val="28"/>
        </w:rP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сельского поселения </w:t>
      </w:r>
      <w:proofErr w:type="spellStart"/>
      <w:r>
        <w:rPr>
          <w:sz w:val="28"/>
          <w:szCs w:val="28"/>
        </w:rPr>
        <w:t>Нижнеташлинский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Pr>
          <w:sz w:val="28"/>
          <w:szCs w:val="28"/>
        </w:rPr>
        <w:t xml:space="preserve"> правовыми актами Российской Федерации, законами и иными нормативными правовыми актами Республики Башкортостан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Муниципальный лесной контроль осуществляется администрацией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(далее - администрация).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Должностным лицом администрации, уполномоченным осуществлять муниципальный лесной контроль, является </w:t>
      </w:r>
      <w:r w:rsidR="00532FC7">
        <w:rPr>
          <w:rFonts w:ascii="Times New Roman" w:hAnsi="Times New Roman" w:cs="Times New Roman"/>
          <w:sz w:val="28"/>
          <w:szCs w:val="28"/>
        </w:rPr>
        <w:t xml:space="preserve">специалист 1 категории </w:t>
      </w:r>
      <w:r>
        <w:rPr>
          <w:rFonts w:ascii="Times New Roman" w:hAnsi="Times New Roman" w:cs="Times New Roman"/>
          <w:sz w:val="28"/>
          <w:szCs w:val="28"/>
        </w:rPr>
        <w:t>администрации (далее также - должностное лицо, уполномоченное осуществлять муниципальный лесной контроль).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лесному контролю.</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w:t>
      </w:r>
      <w:proofErr w:type="gramStart"/>
      <w:r>
        <w:rPr>
          <w:rFonts w:ascii="Times New Roman" w:hAnsi="Times New Roman" w:cs="Times New Roman"/>
          <w:sz w:val="28"/>
          <w:szCs w:val="28"/>
        </w:rPr>
        <w:lastRenderedPageBreak/>
        <w:t>Федеральным</w:t>
      </w:r>
      <w:proofErr w:type="gramEnd"/>
      <w:r>
        <w:rPr>
          <w:rFonts w:ascii="Times New Roman" w:hAnsi="Times New Roman" w:cs="Times New Roman"/>
          <w:sz w:val="28"/>
          <w:szCs w:val="28"/>
        </w:rPr>
        <w:t xml:space="preserve"> закона от 31.07.2020 года № 248-ФЗ "О государственном контроле (надзоре) и муниципальном контроле в Российской Федерации" и иными федеральными законами.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от 31.07.2020 года № 248-ФЗ "О государственном контроле (надзоре) и муниципальном контроле в Российской Федерации", Лесного кодекса Российской Федерации, Федерального закона от 06.10.2003 года № 131-ФЗ "Об общих принципах организации местного самоуправления в Российской Федерации".</w:t>
      </w:r>
      <w:proofErr w:type="gramEnd"/>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1.6. Объектами муниципального лесного контроля являются: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б) производственные объекты:</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средства предупреждения и тушения лесных пожаров;</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D534B0" w:rsidRDefault="00D534B0" w:rsidP="00D534B0">
      <w:pPr>
        <w:pStyle w:val="ConsPlusNormal"/>
        <w:jc w:val="center"/>
        <w:rPr>
          <w:rFonts w:ascii="Times New Roman" w:hAnsi="Times New Roman" w:cs="Times New Roman"/>
          <w:sz w:val="28"/>
          <w:szCs w:val="28"/>
        </w:rPr>
      </w:pPr>
    </w:p>
    <w:p w:rsidR="00D534B0" w:rsidRDefault="00D534B0" w:rsidP="00D534B0">
      <w:pPr>
        <w:pStyle w:val="ConsPlusNormal"/>
        <w:jc w:val="center"/>
        <w:rPr>
          <w:rFonts w:ascii="Times New Roman" w:hAnsi="Times New Roman" w:cs="Times New Roman"/>
          <w:sz w:val="28"/>
          <w:szCs w:val="28"/>
        </w:rPr>
      </w:pPr>
      <w:r>
        <w:rPr>
          <w:rFonts w:ascii="Times New Roman" w:hAnsi="Times New Roman" w:cs="Times New Roman"/>
          <w:sz w:val="28"/>
          <w:szCs w:val="28"/>
        </w:rPr>
        <w:t>2. Управление рисками причинения вреда (ущерба) охраняемым законом ценностям при осуществлении муниципального лесного контроля</w:t>
      </w: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2.1. 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2.2.Для целей управления рисками причинения вреда (ущерба) охраняемым законом ценностям при осуществлении муниципального лесного контроля на территории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w:t>
      </w:r>
      <w:proofErr w:type="gramStart"/>
      <w:r>
        <w:rPr>
          <w:rFonts w:ascii="Times New Roman" w:hAnsi="Times New Roman" w:cs="Times New Roman"/>
          <w:sz w:val="28"/>
          <w:szCs w:val="28"/>
        </w:rPr>
        <w:t>должностное лицо, уполномоченное осуществлять муниципальный лесной контроль относит</w:t>
      </w:r>
      <w:proofErr w:type="gramEnd"/>
      <w:r>
        <w:rPr>
          <w:rFonts w:ascii="Times New Roman" w:hAnsi="Times New Roman" w:cs="Times New Roman"/>
          <w:sz w:val="28"/>
          <w:szCs w:val="28"/>
        </w:rPr>
        <w:t xml:space="preserve"> объекты контроля по следующим категориям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значительный риск;</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умеренный риск;</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низкий риск.</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Отнесение объекта муниципального лесного контроля к определенной категории риска на основании сопоставления его характеристик с утвержденными критериями отнесения объектов и перечень индикаторов риска нарушения обязательных требований для каждой категории риска определены Приложением 1 к настоящему Положению.</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2.3. Решение об отнесении объектов муниципального контроля к категориям риска и изменение (пересмотр) присвоенной категории риска осуществляется нормативным правовым актом администрации, подготавливаемый должностным лицом, уполномоченным осуществлять муниципальный лесной контроль с приложением документов и сведений, на основании которых принято решение.</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В случае если объект контроля не отнесен нормативным правовым актом администрации к определенной категории риска, то он считается отнесенным к категории низкого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Нормативный правовой акт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Должностное лицо, уполномоченное осуществлять муниципальный лесной контроль ведет</w:t>
      </w:r>
      <w:proofErr w:type="gramEnd"/>
      <w:r>
        <w:rPr>
          <w:rFonts w:ascii="Times New Roman" w:hAnsi="Times New Roman" w:cs="Times New Roman"/>
          <w:sz w:val="28"/>
          <w:szCs w:val="28"/>
        </w:rPr>
        <w:t xml:space="preserve">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нормативного правового акта администрации об отнесении объектов муниципального контроля к соответствующим категориям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Перечень содержит следующую информацию:</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1) полное наименование юридического лица, фамилия, имя и отчество (при наличии) индивидуального предпринимателя;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2) основной государственный регистрационный номер;</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3) идентификационный номер налогоплательщика;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 наименование объекта муниципального контроля (при наличии);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5) место нахождения объекта муниципального контроля;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w:t>
      </w:r>
      <w:r>
        <w:rPr>
          <w:rFonts w:ascii="Times New Roman" w:hAnsi="Times New Roman" w:cs="Times New Roman"/>
          <w:sz w:val="28"/>
          <w:szCs w:val="28"/>
        </w:rPr>
        <w:lastRenderedPageBreak/>
        <w:t>Башкортостан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2.5. По запросу контролируемого лица, </w:t>
      </w:r>
      <w:proofErr w:type="gramStart"/>
      <w:r>
        <w:rPr>
          <w:rFonts w:ascii="Times New Roman" w:hAnsi="Times New Roman" w:cs="Times New Roman"/>
          <w:sz w:val="28"/>
          <w:szCs w:val="28"/>
        </w:rPr>
        <w:t>должностное лицо, уполномоченное осуществлять муниципальный лесной контроль предоставляет</w:t>
      </w:r>
      <w:proofErr w:type="gramEnd"/>
      <w:r>
        <w:rPr>
          <w:rFonts w:ascii="Times New Roman" w:hAnsi="Times New Roman" w:cs="Times New Roman"/>
          <w:sz w:val="28"/>
          <w:szCs w:val="28"/>
        </w:rPr>
        <w:t xml:space="preserve">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2.6. Контролируемые лица вправе подать в администрацию в соответствии с их компетенцией заявление об изменении присвоенной ранее категории риска.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2.7. В целях оценки риска причинения вреда (ущерба) при принятии решения о проведении и выборе вида внепланового контрольного (надзорного) мероприятия </w:t>
      </w:r>
      <w:proofErr w:type="gramStart"/>
      <w:r>
        <w:rPr>
          <w:rFonts w:ascii="Times New Roman" w:hAnsi="Times New Roman" w:cs="Times New Roman"/>
          <w:sz w:val="28"/>
          <w:szCs w:val="28"/>
        </w:rPr>
        <w:t>должностное лицо, уполномоченное осуществлять муниципальный лесной контроль разрабатывает</w:t>
      </w:r>
      <w:proofErr w:type="gramEnd"/>
      <w:r>
        <w:rPr>
          <w:rFonts w:ascii="Times New Roman" w:hAnsi="Times New Roman" w:cs="Times New Roman"/>
          <w:sz w:val="28"/>
          <w:szCs w:val="28"/>
        </w:rPr>
        <w:t xml:space="preserve">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Профилактика рисков причинения вреда (ущерба) </w:t>
      </w:r>
    </w:p>
    <w:p w:rsidR="00D534B0" w:rsidRDefault="00D534B0" w:rsidP="00D534B0">
      <w:pPr>
        <w:pStyle w:val="ConsPlusNormal"/>
        <w:jc w:val="center"/>
        <w:rPr>
          <w:rFonts w:ascii="Times New Roman" w:hAnsi="Times New Roman" w:cs="Times New Roman"/>
          <w:sz w:val="28"/>
          <w:szCs w:val="28"/>
        </w:rPr>
      </w:pPr>
      <w:r>
        <w:rPr>
          <w:rFonts w:ascii="Times New Roman" w:hAnsi="Times New Roman" w:cs="Times New Roman"/>
          <w:sz w:val="28"/>
          <w:szCs w:val="28"/>
        </w:rPr>
        <w:t>охраняемым законом ценностям</w:t>
      </w:r>
    </w:p>
    <w:p w:rsidR="00D534B0" w:rsidRDefault="00D534B0" w:rsidP="00D534B0">
      <w:pPr>
        <w:pStyle w:val="ConsPlusNormal"/>
        <w:ind w:firstLine="540"/>
        <w:jc w:val="both"/>
        <w:rPr>
          <w:rFonts w:ascii="Times New Roman" w:hAnsi="Times New Roman" w:cs="Times New Roman"/>
          <w:sz w:val="28"/>
          <w:szCs w:val="28"/>
        </w:rPr>
      </w:pP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Администрация осуществляет муниципальный лесной контроль, в том числе посредством проведения профилактических мероприятий.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Pr>
          <w:rFonts w:ascii="Times New Roman" w:hAnsi="Times New Roman" w:cs="Times New Roman"/>
          <w:sz w:val="28"/>
          <w:szCs w:val="28"/>
        </w:rPr>
        <w:lastRenderedPageBreak/>
        <w:t>профилактические мероприятия, не предусмотренные программой профилактики рисков причинения вреда.</w:t>
      </w:r>
    </w:p>
    <w:p w:rsidR="00D534B0" w:rsidRDefault="00D534B0" w:rsidP="00D534B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для принятия решения о проведении контрольных мероприятий.</w:t>
      </w:r>
      <w:proofErr w:type="gramEnd"/>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При осуществлении администрацией муниципального лесного контроля могут проводиться следующие виды профилактических мероприятий: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обобщение правоприменительной практики;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консультирование;</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профилактический визит.</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года № 248-ФЗ "О государственном контроле (надзоре) и муниципальном контроле в Российской Федерации".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также вправе информировать население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на собраниях и конференциях граждан об обязательных требованиях, предъявляемых к объектам контроля.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 xml:space="preserve">Республики Башкортостан. Указанный доклад размещается в срок до 1 июля года, следующего за отчетным годом, на </w:t>
      </w:r>
      <w:r>
        <w:rPr>
          <w:rFonts w:ascii="Times New Roman" w:hAnsi="Times New Roman" w:cs="Times New Roman"/>
          <w:sz w:val="28"/>
          <w:szCs w:val="28"/>
        </w:rPr>
        <w:lastRenderedPageBreak/>
        <w:t>официальном сайте администрации в специальном разделе, посвященном контрольной деятельности.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Pr>
          <w:rFonts w:ascii="Times New Roman" w:hAnsi="Times New Roman" w:cs="Times New Roman"/>
          <w:sz w:val="28"/>
          <w:szCs w:val="28"/>
        </w:rPr>
        <w:t xml:space="preserve"> (ущерба) охраняемым законом ценностям. Предостережения объявляются (подписываются) главой (заместителем главы)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года № 151"О типовых формах документов, используемых контрольным (надзорным) органом".</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Личный прием граждан проводится главой (заместителем главы)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 xml:space="preserve">Республики Башкортостан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w:t>
      </w:r>
      <w:r>
        <w:rPr>
          <w:rFonts w:ascii="Times New Roman" w:hAnsi="Times New Roman" w:cs="Times New Roman"/>
          <w:sz w:val="28"/>
          <w:szCs w:val="28"/>
        </w:rPr>
        <w:lastRenderedPageBreak/>
        <w:t>часах размещается на официальном сайте администрации в специальном разделе, посвященном контрольной деятельности.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лесного контроля;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ответ на поставленные вопросы требует дополнительного запроса сведений.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Должностными лицами, уполномоченными осуществлять муниципальный лесной контроль, ведется журнал учета консультирований.</w:t>
      </w:r>
    </w:p>
    <w:p w:rsidR="00D534B0" w:rsidRDefault="00D534B0" w:rsidP="00D534B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r>
        <w:rPr>
          <w:rFonts w:ascii="Times New Roman" w:hAnsi="Times New Roman" w:cs="Times New Roman"/>
          <w:sz w:val="28"/>
          <w:szCs w:val="28"/>
        </w:rPr>
        <w:lastRenderedPageBreak/>
        <w:t xml:space="preserve">главы)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или должностным лицом, уполномоченным осуществлять муниципальный лесной контроль.</w:t>
      </w:r>
      <w:proofErr w:type="gramEnd"/>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534B0" w:rsidRDefault="00D534B0" w:rsidP="00D534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534B0" w:rsidRDefault="00D534B0" w:rsidP="00D534B0">
      <w:pPr>
        <w:pStyle w:val="ConsPlusNormal"/>
        <w:ind w:firstLine="540"/>
        <w:jc w:val="both"/>
      </w:pPr>
    </w:p>
    <w:p w:rsidR="00D534B0" w:rsidRDefault="00D534B0" w:rsidP="00D534B0">
      <w:pPr>
        <w:pStyle w:val="ConsPlusNormal"/>
        <w:jc w:val="center"/>
        <w:rPr>
          <w:rFonts w:ascii="Times New Roman" w:hAnsi="Times New Roman" w:cs="Times New Roman"/>
          <w:sz w:val="28"/>
          <w:szCs w:val="28"/>
        </w:rPr>
      </w:pPr>
      <w:r>
        <w:rPr>
          <w:rFonts w:ascii="Times New Roman" w:hAnsi="Times New Roman" w:cs="Times New Roman"/>
          <w:sz w:val="28"/>
          <w:szCs w:val="28"/>
        </w:rPr>
        <w:t>4. Осуществление контрольных мероприятий и контрольных действий</w:t>
      </w: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Pr>
          <w:rFonts w:ascii="Times New Roman" w:hAnsi="Times New Roman" w:cs="Times New Roman"/>
          <w:sz w:val="28"/>
          <w:szCs w:val="28"/>
        </w:rPr>
        <w:t xml:space="preserve"> автоматическом </w:t>
      </w:r>
      <w:proofErr w:type="gramStart"/>
      <w:r>
        <w:rPr>
          <w:rFonts w:ascii="Times New Roman" w:hAnsi="Times New Roman" w:cs="Times New Roman"/>
          <w:sz w:val="28"/>
          <w:szCs w:val="28"/>
        </w:rPr>
        <w:t>режиме</w:t>
      </w:r>
      <w:proofErr w:type="gramEnd"/>
      <w:r>
        <w:rPr>
          <w:rFonts w:ascii="Times New Roman" w:hAnsi="Times New Roman" w:cs="Times New Roman"/>
          <w:sz w:val="28"/>
          <w:szCs w:val="28"/>
        </w:rPr>
        <w:t xml:space="preserve"> технических средств фиксации правонарушений, имеющих функции фото- и киносъемки, видеозаписи);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4.3. Контрольные мероприятия, указанные в подпунктах 1 - 4 пункта 3.1 настоящего положения, проводятся в форме внеплановых мероприятий.</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4.5. Основанием для проведения контрольных мероприятий, проводимых с взаимодействием с контролируемыми лицами, является:</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sz w:val="28"/>
          <w:szCs w:val="28"/>
        </w:rPr>
        <w:t xml:space="preserve"> лиц;</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w:t>
      </w:r>
      <w:r>
        <w:rPr>
          <w:sz w:val="28"/>
          <w:szCs w:val="28"/>
        </w:rPr>
        <w:t xml:space="preserve"> </w:t>
      </w:r>
      <w:r>
        <w:rPr>
          <w:rFonts w:ascii="Times New Roman" w:hAnsi="Times New Roman" w:cs="Times New Roman"/>
          <w:sz w:val="28"/>
          <w:szCs w:val="28"/>
        </w:rPr>
        <w:t>Республики Башкортостан, задания, содержащегося в планах работы администрации, в том числе в случаях, установленных Федеральным закона от 31.07.2020 года № 248-ФЗ "О государственном контроле (надзоре) и муниципальном контроле в Российской Федерации".</w:t>
      </w:r>
      <w:proofErr w:type="gramEnd"/>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proofErr w:type="gramStart"/>
      <w:r>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закона от 31.07.2020 года № 248-ФЗ "О государственном контроле (надзоре) и муниципальном контроле в Российской Федерации".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года № 724-р перечнем документов и (или) информации, запрашиваемых и получаемых в рамках межведомственного </w:t>
      </w:r>
      <w:r>
        <w:rPr>
          <w:rFonts w:ascii="Times New Roman" w:hAnsi="Times New Roman" w:cs="Times New Roman"/>
          <w:sz w:val="28"/>
          <w:szCs w:val="28"/>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Pr>
          <w:rFonts w:ascii="Times New Roman" w:hAnsi="Times New Roman" w:cs="Times New Roman"/>
          <w:sz w:val="28"/>
          <w:szCs w:val="28"/>
        </w:rPr>
        <w:t xml:space="preserve"> Федерации от 06.03.2021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Pr>
          <w:rFonts w:ascii="Times New Roman" w:hAnsi="Times New Roman" w:cs="Times New Roman"/>
          <w:sz w:val="28"/>
          <w:szCs w:val="28"/>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4.12. Срок проведения выездной проверки не может превышать 10 рабочих дней.</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Pr>
          <w:rFonts w:ascii="Times New Roman" w:hAnsi="Times New Roman" w:cs="Times New Roman"/>
          <w:sz w:val="28"/>
          <w:szCs w:val="28"/>
        </w:rPr>
        <w:lastRenderedPageBreak/>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4.13. </w:t>
      </w:r>
      <w:proofErr w:type="gramStart"/>
      <w:r>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года № 248-ФЗ "О государственном контроле (надзоре</w:t>
      </w:r>
      <w:proofErr w:type="gramEnd"/>
      <w:r>
        <w:rPr>
          <w:rFonts w:ascii="Times New Roman" w:hAnsi="Times New Roman" w:cs="Times New Roman"/>
          <w:sz w:val="28"/>
          <w:szCs w:val="28"/>
        </w:rPr>
        <w:t xml:space="preserve">) и муниципальном </w:t>
      </w:r>
      <w:proofErr w:type="gramStart"/>
      <w:r>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в Российской Федерации".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4.15. Информация о контрольных мероприятиях размещается в Едином реестре контрольных (надзорных) мероприятий.</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4.16. </w:t>
      </w:r>
      <w:proofErr w:type="gramStart"/>
      <w:r>
        <w:rPr>
          <w:rFonts w:ascii="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w:t>
      </w:r>
      <w:r>
        <w:rPr>
          <w:rFonts w:ascii="Times New Roman" w:hAnsi="Times New Roman" w:cs="Times New Roman"/>
          <w:sz w:val="28"/>
          <w:szCs w:val="28"/>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Pr>
          <w:rFonts w:ascii="Times New Roman" w:hAnsi="Times New Roman" w:cs="Times New Roman"/>
          <w:sz w:val="28"/>
          <w:szCs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года № 248-ФЗ "О государственном контроле (надзоре) и муниципальном контроле в Российской Федерации" и разделом 4 настоящего положения.</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Pr>
          <w:rFonts w:ascii="Times New Roman" w:hAnsi="Times New Roman" w:cs="Times New Roman"/>
          <w:sz w:val="28"/>
          <w:szCs w:val="28"/>
        </w:rPr>
        <w:lastRenderedPageBreak/>
        <w:t>мероприятий по предотвращению причинения вреда (ущерба) охраняемым законом ценностям;</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34B0" w:rsidRDefault="00D534B0" w:rsidP="00D534B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4.20.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w:t>
      </w:r>
      <w:r>
        <w:rPr>
          <w:rFonts w:ascii="Times New Roman" w:hAnsi="Times New Roman" w:cs="Times New Roman"/>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 Обжалование решений администрации, действий (бездействия) должностных лиц, уполномоченных осуществлять </w:t>
      </w:r>
    </w:p>
    <w:p w:rsidR="00D534B0" w:rsidRDefault="00D534B0" w:rsidP="00D534B0">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муниципальный лесной контроль</w:t>
      </w: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5.3 Досудебный порядок подачи жалоб, установленный главой 9 Федерального закона от 31.07.2020 года № 248-ФЗ "О государственном контроле (надзоре) и муниципальном контроле в Российской Федерации", при осуществлении муниципального лесного контроля не применяется.</w:t>
      </w: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numPr>
          <w:ilvl w:val="0"/>
          <w:numId w:val="1"/>
        </w:numPr>
        <w:jc w:val="center"/>
        <w:rPr>
          <w:rFonts w:ascii="Times New Roman" w:hAnsi="Times New Roman" w:cs="Times New Roman"/>
          <w:sz w:val="28"/>
          <w:szCs w:val="28"/>
        </w:rPr>
      </w:pPr>
      <w:r>
        <w:rPr>
          <w:rFonts w:ascii="Times New Roman" w:hAnsi="Times New Roman" w:cs="Times New Roman"/>
          <w:sz w:val="28"/>
          <w:szCs w:val="28"/>
        </w:rPr>
        <w:t>Ключевые показатели муниципального лесного контроля</w:t>
      </w:r>
    </w:p>
    <w:p w:rsidR="00D534B0" w:rsidRDefault="00D534B0" w:rsidP="00D534B0">
      <w:pPr>
        <w:pStyle w:val="ConsPlusNormal"/>
        <w:ind w:left="720" w:firstLine="0"/>
        <w:jc w:val="center"/>
        <w:rPr>
          <w:rFonts w:ascii="Times New Roman" w:hAnsi="Times New Roman" w:cs="Times New Roman"/>
          <w:sz w:val="28"/>
          <w:szCs w:val="28"/>
        </w:rPr>
      </w:pPr>
      <w:r>
        <w:rPr>
          <w:rFonts w:ascii="Times New Roman" w:hAnsi="Times New Roman" w:cs="Times New Roman"/>
          <w:sz w:val="28"/>
          <w:szCs w:val="28"/>
        </w:rPr>
        <w:t>и их целевые значения</w:t>
      </w:r>
    </w:p>
    <w:p w:rsidR="00D534B0" w:rsidRDefault="00D534B0" w:rsidP="00D534B0">
      <w:pPr>
        <w:pStyle w:val="ConsPlusNormal"/>
        <w:jc w:val="center"/>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года № 248-ФЗ "О государственном контроле (надзоре) и муниципальном контроле в Российской Федерации".</w:t>
      </w:r>
    </w:p>
    <w:p w:rsidR="00D534B0" w:rsidRDefault="00D534B0" w:rsidP="00D534B0">
      <w:pPr>
        <w:pStyle w:val="ConsPlusNormal"/>
        <w:jc w:val="both"/>
        <w:rPr>
          <w:rFonts w:ascii="Times New Roman" w:hAnsi="Times New Roman" w:cs="Times New Roman"/>
          <w:sz w:val="28"/>
          <w:szCs w:val="28"/>
        </w:rPr>
      </w:pPr>
      <w:r>
        <w:rPr>
          <w:rFonts w:ascii="Times New Roman" w:hAnsi="Times New Roman" w:cs="Times New Roman"/>
          <w:sz w:val="28"/>
          <w:szCs w:val="28"/>
        </w:rPr>
        <w:t>6.2 Ключевые показатели вида контроля и их целевые значения, индикативные показатели для муниципального лесного контроля установлены приложением № 2 к настоящему Положению.</w:t>
      </w: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p w:rsidR="00AC49A4" w:rsidRDefault="00AC49A4" w:rsidP="00D534B0">
      <w:pPr>
        <w:pStyle w:val="ConsPlusNormal"/>
        <w:jc w:val="both"/>
        <w:rPr>
          <w:rFonts w:ascii="Times New Roman" w:hAnsi="Times New Roman" w:cs="Times New Roman"/>
          <w:sz w:val="28"/>
          <w:szCs w:val="28"/>
        </w:rPr>
      </w:pPr>
    </w:p>
    <w:p w:rsidR="00AC49A4" w:rsidRDefault="00AC49A4" w:rsidP="00D534B0">
      <w:pPr>
        <w:pStyle w:val="ConsPlusNormal"/>
        <w:jc w:val="both"/>
        <w:rPr>
          <w:rFonts w:ascii="Times New Roman" w:hAnsi="Times New Roman" w:cs="Times New Roman"/>
          <w:sz w:val="28"/>
          <w:szCs w:val="28"/>
        </w:rPr>
      </w:pPr>
    </w:p>
    <w:p w:rsidR="00AC49A4" w:rsidRDefault="00AC49A4" w:rsidP="00D534B0">
      <w:pPr>
        <w:pStyle w:val="ConsPlusNormal"/>
        <w:jc w:val="both"/>
        <w:rPr>
          <w:rFonts w:ascii="Times New Roman" w:hAnsi="Times New Roman" w:cs="Times New Roman"/>
          <w:sz w:val="28"/>
          <w:szCs w:val="28"/>
        </w:rPr>
      </w:pPr>
    </w:p>
    <w:p w:rsidR="00AC49A4" w:rsidRDefault="00AC49A4" w:rsidP="00D534B0">
      <w:pPr>
        <w:pStyle w:val="ConsPlusNormal"/>
        <w:jc w:val="both"/>
        <w:rPr>
          <w:rFonts w:ascii="Times New Roman" w:hAnsi="Times New Roman" w:cs="Times New Roman"/>
          <w:sz w:val="28"/>
          <w:szCs w:val="28"/>
        </w:rPr>
      </w:pPr>
    </w:p>
    <w:p w:rsidR="00AC49A4" w:rsidRDefault="00AC49A4" w:rsidP="00D534B0">
      <w:pPr>
        <w:pStyle w:val="ConsPlusNormal"/>
        <w:jc w:val="both"/>
        <w:rPr>
          <w:rFonts w:ascii="Times New Roman" w:hAnsi="Times New Roman" w:cs="Times New Roman"/>
          <w:sz w:val="28"/>
          <w:szCs w:val="28"/>
        </w:rPr>
      </w:pPr>
    </w:p>
    <w:p w:rsidR="00AC49A4" w:rsidRDefault="00AC49A4" w:rsidP="00D534B0">
      <w:pPr>
        <w:pStyle w:val="ConsPlusNormal"/>
        <w:jc w:val="both"/>
        <w:rPr>
          <w:rFonts w:ascii="Times New Roman" w:hAnsi="Times New Roman" w:cs="Times New Roman"/>
          <w:sz w:val="28"/>
          <w:szCs w:val="28"/>
        </w:rPr>
      </w:pPr>
    </w:p>
    <w:p w:rsidR="00AC49A4" w:rsidRDefault="00AC49A4" w:rsidP="00D534B0">
      <w:pPr>
        <w:pStyle w:val="ConsPlusNormal"/>
        <w:jc w:val="both"/>
        <w:rPr>
          <w:rFonts w:ascii="Times New Roman" w:hAnsi="Times New Roman" w:cs="Times New Roman"/>
          <w:sz w:val="28"/>
          <w:szCs w:val="28"/>
        </w:rPr>
      </w:pPr>
    </w:p>
    <w:p w:rsidR="00D534B0" w:rsidRDefault="00D534B0" w:rsidP="00D534B0">
      <w:pPr>
        <w:pStyle w:val="ConsPlusNormal"/>
        <w:jc w:val="both"/>
        <w:rPr>
          <w:rFonts w:ascii="Times New Roman" w:hAnsi="Times New Roman" w:cs="Times New Roman"/>
          <w:sz w:val="28"/>
          <w:szCs w:val="28"/>
        </w:rPr>
      </w:pPr>
    </w:p>
    <w:tbl>
      <w:tblPr>
        <w:tblW w:w="0" w:type="auto"/>
        <w:tblInd w:w="4786" w:type="dxa"/>
        <w:tblLook w:val="04A0" w:firstRow="1" w:lastRow="0" w:firstColumn="1" w:lastColumn="0" w:noHBand="0" w:noVBand="1"/>
      </w:tblPr>
      <w:tblGrid>
        <w:gridCol w:w="4785"/>
      </w:tblGrid>
      <w:tr w:rsidR="00D534B0" w:rsidTr="00D534B0">
        <w:tc>
          <w:tcPr>
            <w:tcW w:w="5069" w:type="dxa"/>
            <w:hideMark/>
          </w:tcPr>
          <w:p w:rsidR="00D534B0" w:rsidRDefault="00D534B0">
            <w:pPr>
              <w:rPr>
                <w:sz w:val="28"/>
                <w:szCs w:val="28"/>
              </w:rPr>
            </w:pPr>
            <w:r>
              <w:rPr>
                <w:sz w:val="28"/>
                <w:szCs w:val="28"/>
              </w:rPr>
              <w:lastRenderedPageBreak/>
              <w:t>Приложение № 1</w:t>
            </w:r>
          </w:p>
          <w:p w:rsidR="00D534B0" w:rsidRDefault="00D534B0">
            <w:pPr>
              <w:jc w:val="both"/>
              <w:rPr>
                <w:sz w:val="28"/>
                <w:szCs w:val="28"/>
              </w:rPr>
            </w:pPr>
            <w:r>
              <w:rPr>
                <w:sz w:val="28"/>
                <w:szCs w:val="28"/>
              </w:rPr>
              <w:t xml:space="preserve">к Положению о муниципальном лесном контроле на территории сельского поселения </w:t>
            </w:r>
            <w:proofErr w:type="spellStart"/>
            <w:r>
              <w:rPr>
                <w:sz w:val="28"/>
                <w:szCs w:val="28"/>
              </w:rPr>
              <w:t>Нижнеташлинский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p>
        </w:tc>
      </w:tr>
    </w:tbl>
    <w:p w:rsidR="00D534B0" w:rsidRDefault="00D534B0" w:rsidP="00D534B0">
      <w:pPr>
        <w:pStyle w:val="ConsPlusNormal"/>
        <w:jc w:val="both"/>
        <w:rPr>
          <w:rFonts w:ascii="Times New Roman" w:hAnsi="Times New Roman" w:cs="Times New Roman"/>
          <w:sz w:val="28"/>
          <w:szCs w:val="28"/>
        </w:rPr>
      </w:pPr>
    </w:p>
    <w:p w:rsidR="00D534B0" w:rsidRDefault="00D534B0" w:rsidP="00D534B0">
      <w:pPr>
        <w:jc w:val="center"/>
        <w:rPr>
          <w:sz w:val="28"/>
          <w:szCs w:val="28"/>
        </w:rPr>
      </w:pPr>
    </w:p>
    <w:p w:rsidR="00D534B0" w:rsidRDefault="00D534B0" w:rsidP="00D534B0">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w:t>
      </w:r>
    </w:p>
    <w:p w:rsidR="00D534B0" w:rsidRDefault="00D534B0" w:rsidP="00D534B0">
      <w:pPr>
        <w:pStyle w:val="ConsPlusNormal"/>
        <w:jc w:val="center"/>
        <w:rPr>
          <w:rFonts w:ascii="Times New Roman" w:hAnsi="Times New Roman" w:cs="Times New Roman"/>
          <w:sz w:val="24"/>
          <w:szCs w:val="24"/>
        </w:rPr>
      </w:pPr>
      <w:r>
        <w:rPr>
          <w:rFonts w:ascii="Times New Roman" w:hAnsi="Times New Roman" w:cs="Times New Roman"/>
          <w:sz w:val="24"/>
          <w:szCs w:val="24"/>
        </w:rPr>
        <w:t>отнесения объектов муниципального лесного контроля к категориям риска</w:t>
      </w:r>
    </w:p>
    <w:p w:rsidR="00D534B0" w:rsidRDefault="00D534B0" w:rsidP="00D534B0">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1"/>
        <w:gridCol w:w="1888"/>
        <w:gridCol w:w="4207"/>
        <w:gridCol w:w="3119"/>
      </w:tblGrid>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D534B0" w:rsidRDefault="00D534B0">
            <w:pPr>
              <w:pStyle w:val="ConsPlusNorma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88"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Категория риска</w:t>
            </w:r>
          </w:p>
        </w:tc>
        <w:tc>
          <w:tcPr>
            <w:tcW w:w="4207" w:type="dxa"/>
            <w:tcBorders>
              <w:top w:val="single" w:sz="4" w:space="0" w:color="auto"/>
              <w:left w:val="single" w:sz="4" w:space="0" w:color="auto"/>
              <w:bottom w:val="single" w:sz="4" w:space="0" w:color="auto"/>
              <w:right w:val="single" w:sz="4" w:space="0" w:color="auto"/>
            </w:tcBorders>
          </w:tcPr>
          <w:p w:rsidR="00D534B0" w:rsidRDefault="00D534B0">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Критерий отнесения объекта</w:t>
            </w:r>
          </w:p>
          <w:p w:rsidR="00D534B0" w:rsidRDefault="00D534B0">
            <w:pPr>
              <w:pStyle w:val="ConsPlusNormal"/>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hanging="25"/>
              <w:jc w:val="center"/>
              <w:rPr>
                <w:rFonts w:ascii="Times New Roman" w:hAnsi="Times New Roman" w:cs="Times New Roman"/>
                <w:sz w:val="24"/>
                <w:szCs w:val="24"/>
              </w:rPr>
            </w:pPr>
            <w:r>
              <w:rPr>
                <w:rFonts w:ascii="Times New Roman" w:hAnsi="Times New Roman" w:cs="Times New Roman"/>
                <w:sz w:val="24"/>
                <w:szCs w:val="24"/>
              </w:rPr>
              <w:t>Индикаторы риска</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88"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40"/>
              <w:jc w:val="center"/>
              <w:rPr>
                <w:rFonts w:ascii="Times New Roman" w:hAnsi="Times New Roman" w:cs="Times New Roman"/>
                <w:sz w:val="24"/>
                <w:szCs w:val="24"/>
              </w:rPr>
            </w:pPr>
            <w:r>
              <w:rPr>
                <w:rFonts w:ascii="Times New Roman" w:hAnsi="Times New Roman" w:cs="Times New Roman"/>
                <w:sz w:val="24"/>
                <w:szCs w:val="24"/>
              </w:rPr>
              <w:t>Значительный риск</w:t>
            </w:r>
          </w:p>
        </w:tc>
        <w:tc>
          <w:tcPr>
            <w:tcW w:w="4207"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Установление в течение 2 лет, предшествующих моменту отнесения уполномоченным органом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самовольный захват прилегающей территории к выделенному лесному участку;</w:t>
            </w:r>
          </w:p>
          <w:p w:rsidR="00D534B0" w:rsidRDefault="00D534B0">
            <w:pPr>
              <w:pStyle w:val="ConsPlusNormal"/>
              <w:ind w:hanging="25"/>
              <w:jc w:val="both"/>
              <w:rPr>
                <w:rFonts w:ascii="Times New Roman" w:hAnsi="Times New Roman" w:cs="Times New Roman"/>
                <w:sz w:val="24"/>
                <w:szCs w:val="24"/>
              </w:rPr>
            </w:pPr>
            <w:r>
              <w:rPr>
                <w:rFonts w:ascii="Times New Roman" w:hAnsi="Times New Roman" w:cs="Times New Roman"/>
                <w:sz w:val="24"/>
                <w:szCs w:val="24"/>
              </w:rPr>
              <w:t>- захламление отходами производства и потребления и (или) загрязнения иными веществами выделенного лесного участка;</w:t>
            </w:r>
          </w:p>
          <w:p w:rsidR="00D534B0" w:rsidRDefault="00D53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незаконная вырубка на выделенном и (или) прилегающем лесном участке;</w:t>
            </w:r>
          </w:p>
          <w:p w:rsidR="00D534B0" w:rsidRDefault="00D534B0">
            <w:pPr>
              <w:pStyle w:val="ConsPlusNormal"/>
              <w:ind w:hanging="25"/>
              <w:jc w:val="both"/>
              <w:rPr>
                <w:rFonts w:ascii="Times New Roman" w:hAnsi="Times New Roman" w:cs="Times New Roman"/>
                <w:sz w:val="24"/>
                <w:szCs w:val="24"/>
              </w:rPr>
            </w:pPr>
            <w:r>
              <w:rPr>
                <w:rFonts w:ascii="Times New Roman" w:hAnsi="Times New Roman" w:cs="Times New Roman"/>
                <w:sz w:val="24"/>
                <w:szCs w:val="24"/>
              </w:rPr>
              <w:t>- пожар на выделенном лесном участке</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88"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Умеренный риск</w:t>
            </w:r>
          </w:p>
        </w:tc>
        <w:tc>
          <w:tcPr>
            <w:tcW w:w="4207"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35"/>
              <w:jc w:val="both"/>
              <w:rPr>
                <w:rFonts w:ascii="Times New Roman" w:hAnsi="Times New Roman" w:cs="Times New Roman"/>
                <w:sz w:val="24"/>
                <w:szCs w:val="24"/>
              </w:rPr>
            </w:pPr>
            <w:proofErr w:type="gramStart"/>
            <w:r>
              <w:rPr>
                <w:rFonts w:ascii="Times New Roman" w:hAnsi="Times New Roman" w:cs="Times New Roman"/>
                <w:sz w:val="24"/>
                <w:szCs w:val="24"/>
              </w:rPr>
              <w:t>Совершение в течение 2 лет, предшествующих моменту отнесения уполномоченным органом объекта контроля к одной из категорий риска, административного правонарушения без причинения вреда лесам и находящимся в них природным объектам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hanging="25"/>
              <w:jc w:val="both"/>
              <w:rPr>
                <w:rFonts w:ascii="Times New Roman" w:hAnsi="Times New Roman" w:cs="Times New Roman"/>
                <w:sz w:val="24"/>
                <w:szCs w:val="24"/>
              </w:rPr>
            </w:pPr>
            <w:r>
              <w:rPr>
                <w:rFonts w:ascii="Times New Roman" w:hAnsi="Times New Roman" w:cs="Times New Roman"/>
                <w:sz w:val="24"/>
                <w:szCs w:val="24"/>
              </w:rPr>
              <w:t>- осуществление деятельности не в соответствии с целевым использованием лесного участка отраженным в договоре аренды;</w:t>
            </w:r>
          </w:p>
          <w:p w:rsidR="00D534B0" w:rsidRDefault="00D53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захламление отходами производства и потребления</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88"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40"/>
              <w:jc w:val="center"/>
              <w:rPr>
                <w:rFonts w:ascii="Times New Roman" w:hAnsi="Times New Roman" w:cs="Times New Roman"/>
                <w:sz w:val="24"/>
                <w:szCs w:val="24"/>
              </w:rPr>
            </w:pPr>
            <w:r>
              <w:rPr>
                <w:rFonts w:ascii="Times New Roman" w:hAnsi="Times New Roman" w:cs="Times New Roman"/>
                <w:sz w:val="24"/>
                <w:szCs w:val="24"/>
              </w:rPr>
              <w:t>Низкий риск</w:t>
            </w:r>
          </w:p>
        </w:tc>
        <w:tc>
          <w:tcPr>
            <w:tcW w:w="4207"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Отсутствие обстоятельств, предусмотренных для значительного и умеренного риска</w:t>
            </w:r>
          </w:p>
        </w:tc>
        <w:tc>
          <w:tcPr>
            <w:tcW w:w="3119"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D534B0" w:rsidRDefault="00D534B0" w:rsidP="00D534B0">
      <w:pPr>
        <w:jc w:val="center"/>
        <w:rPr>
          <w:sz w:val="28"/>
          <w:szCs w:val="28"/>
        </w:rPr>
      </w:pPr>
    </w:p>
    <w:tbl>
      <w:tblPr>
        <w:tblW w:w="0" w:type="auto"/>
        <w:tblInd w:w="4644" w:type="dxa"/>
        <w:tblLook w:val="04A0" w:firstRow="1" w:lastRow="0" w:firstColumn="1" w:lastColumn="0" w:noHBand="0" w:noVBand="1"/>
      </w:tblPr>
      <w:tblGrid>
        <w:gridCol w:w="4927"/>
      </w:tblGrid>
      <w:tr w:rsidR="00D534B0" w:rsidTr="00D534B0">
        <w:tc>
          <w:tcPr>
            <w:tcW w:w="5211" w:type="dxa"/>
            <w:hideMark/>
          </w:tcPr>
          <w:p w:rsidR="00D534B0" w:rsidRDefault="00D534B0">
            <w:pPr>
              <w:jc w:val="both"/>
              <w:rPr>
                <w:sz w:val="28"/>
                <w:szCs w:val="28"/>
              </w:rPr>
            </w:pPr>
            <w:r>
              <w:rPr>
                <w:sz w:val="28"/>
                <w:szCs w:val="28"/>
              </w:rPr>
              <w:lastRenderedPageBreak/>
              <w:t>Приложение № 2</w:t>
            </w:r>
          </w:p>
          <w:p w:rsidR="00D534B0" w:rsidRDefault="00D534B0">
            <w:pPr>
              <w:jc w:val="both"/>
              <w:rPr>
                <w:sz w:val="28"/>
                <w:szCs w:val="28"/>
              </w:rPr>
            </w:pPr>
            <w:r>
              <w:rPr>
                <w:sz w:val="28"/>
                <w:szCs w:val="28"/>
              </w:rPr>
              <w:t xml:space="preserve">к Положению о муниципальном лесном контроле на территории сельского поселения </w:t>
            </w:r>
            <w:proofErr w:type="spellStart"/>
            <w:r>
              <w:rPr>
                <w:sz w:val="28"/>
                <w:szCs w:val="28"/>
              </w:rPr>
              <w:t>Нижнеташлинский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p>
        </w:tc>
      </w:tr>
    </w:tbl>
    <w:p w:rsidR="00D534B0" w:rsidRDefault="00D534B0" w:rsidP="00D534B0">
      <w:pPr>
        <w:jc w:val="center"/>
        <w:rPr>
          <w:sz w:val="28"/>
          <w:szCs w:val="28"/>
        </w:rPr>
      </w:pPr>
    </w:p>
    <w:p w:rsidR="00D534B0" w:rsidRDefault="00D534B0" w:rsidP="00D534B0">
      <w:pPr>
        <w:jc w:val="center"/>
        <w:rPr>
          <w:sz w:val="28"/>
          <w:szCs w:val="28"/>
        </w:rPr>
      </w:pPr>
    </w:p>
    <w:p w:rsidR="00D534B0" w:rsidRDefault="00D534B0" w:rsidP="00D534B0">
      <w:pPr>
        <w:jc w:val="center"/>
        <w:rPr>
          <w:sz w:val="28"/>
          <w:szCs w:val="28"/>
        </w:rPr>
      </w:pPr>
      <w:r>
        <w:rPr>
          <w:sz w:val="28"/>
          <w:szCs w:val="28"/>
        </w:rPr>
        <w:t xml:space="preserve">Ключевые показатели </w:t>
      </w:r>
    </w:p>
    <w:p w:rsidR="00D534B0" w:rsidRDefault="00D534B0" w:rsidP="00D534B0">
      <w:pPr>
        <w:jc w:val="center"/>
        <w:rPr>
          <w:sz w:val="28"/>
          <w:szCs w:val="28"/>
        </w:rPr>
      </w:pPr>
      <w:r>
        <w:rPr>
          <w:sz w:val="28"/>
          <w:szCs w:val="28"/>
        </w:rPr>
        <w:t xml:space="preserve">муниципального лесного контроля на территории сельского поселения </w:t>
      </w:r>
      <w:proofErr w:type="spellStart"/>
      <w:r>
        <w:rPr>
          <w:sz w:val="28"/>
          <w:szCs w:val="28"/>
        </w:rPr>
        <w:t>Нижнеташлинский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и их целевые значения, индикативные показатели для муниципального лесного контроля на территории сельского поселения </w:t>
      </w:r>
      <w:proofErr w:type="spellStart"/>
      <w:r>
        <w:rPr>
          <w:sz w:val="28"/>
          <w:szCs w:val="28"/>
        </w:rPr>
        <w:t>Нижнеташлинский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w:t>
      </w:r>
    </w:p>
    <w:p w:rsidR="00D534B0" w:rsidRDefault="00D534B0" w:rsidP="00D534B0">
      <w:pPr>
        <w:jc w:val="center"/>
        <w:rPr>
          <w:sz w:val="28"/>
          <w:szCs w:val="28"/>
        </w:rPr>
      </w:pPr>
      <w:r>
        <w:rPr>
          <w:sz w:val="28"/>
          <w:szCs w:val="28"/>
        </w:rPr>
        <w:t xml:space="preserve"> Республики Башкортостан</w:t>
      </w:r>
    </w:p>
    <w:p w:rsidR="00D534B0" w:rsidRDefault="00D534B0" w:rsidP="00D534B0">
      <w:pPr>
        <w:jc w:val="center"/>
      </w:pPr>
    </w:p>
    <w:p w:rsidR="00D534B0" w:rsidRDefault="00D534B0" w:rsidP="00D534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Ключевые показатели в сфере муниципального лесного контроля на территории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r>
        <w:rPr>
          <w:sz w:val="28"/>
          <w:szCs w:val="28"/>
        </w:rPr>
        <w:t xml:space="preserve"> </w:t>
      </w:r>
      <w:r>
        <w:rPr>
          <w:rFonts w:ascii="Times New Roman" w:hAnsi="Times New Roman" w:cs="Times New Roman"/>
          <w:sz w:val="28"/>
          <w:szCs w:val="28"/>
        </w:rPr>
        <w:t>и их целевые значения:</w:t>
      </w:r>
    </w:p>
    <w:p w:rsidR="00D534B0" w:rsidRDefault="00D534B0" w:rsidP="00D534B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09"/>
        <w:gridCol w:w="1276"/>
      </w:tblGrid>
      <w:tr w:rsidR="00D534B0" w:rsidTr="00D534B0">
        <w:tc>
          <w:tcPr>
            <w:tcW w:w="8709" w:type="dxa"/>
            <w:tcBorders>
              <w:top w:val="single" w:sz="4" w:space="0" w:color="auto"/>
              <w:left w:val="single" w:sz="4" w:space="0" w:color="auto"/>
              <w:bottom w:val="single" w:sz="4" w:space="0" w:color="auto"/>
              <w:right w:val="nil"/>
            </w:tcBorders>
          </w:tcPr>
          <w:p w:rsidR="00D534B0" w:rsidRDefault="00D534B0">
            <w:pPr>
              <w:pStyle w:val="ConsPlusNormal"/>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p>
          <w:p w:rsidR="00D534B0" w:rsidRDefault="00D534B0">
            <w:pPr>
              <w:pStyle w:val="ConsPlusNormal"/>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rPr>
                <w:rFonts w:ascii="Times New Roman" w:hAnsi="Times New Roman" w:cs="Times New Roman"/>
                <w:sz w:val="28"/>
                <w:szCs w:val="28"/>
              </w:rPr>
            </w:pPr>
            <w:r>
              <w:rPr>
                <w:rFonts w:ascii="Times New Roman" w:hAnsi="Times New Roman" w:cs="Times New Roman"/>
                <w:sz w:val="28"/>
                <w:szCs w:val="28"/>
              </w:rPr>
              <w:t>Целевые значения</w:t>
            </w:r>
          </w:p>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r>
      <w:tr w:rsidR="00D534B0" w:rsidTr="00D534B0">
        <w:tc>
          <w:tcPr>
            <w:tcW w:w="8709" w:type="dxa"/>
            <w:tcBorders>
              <w:top w:val="single" w:sz="4" w:space="0" w:color="auto"/>
              <w:left w:val="single" w:sz="4" w:space="0" w:color="auto"/>
              <w:bottom w:val="single" w:sz="4" w:space="0" w:color="auto"/>
              <w:right w:val="nil"/>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27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70</w:t>
            </w:r>
          </w:p>
        </w:tc>
      </w:tr>
      <w:tr w:rsidR="00D534B0" w:rsidTr="00D534B0">
        <w:tc>
          <w:tcPr>
            <w:tcW w:w="8709" w:type="dxa"/>
            <w:tcBorders>
              <w:top w:val="single" w:sz="4" w:space="0" w:color="auto"/>
              <w:left w:val="single" w:sz="4" w:space="0" w:color="auto"/>
              <w:bottom w:val="single" w:sz="4" w:space="0" w:color="auto"/>
              <w:right w:val="nil"/>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27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D534B0" w:rsidTr="00D534B0">
        <w:trPr>
          <w:trHeight w:val="28"/>
        </w:trPr>
        <w:tc>
          <w:tcPr>
            <w:tcW w:w="8709" w:type="dxa"/>
            <w:tcBorders>
              <w:top w:val="single" w:sz="4" w:space="0" w:color="auto"/>
              <w:left w:val="single" w:sz="4" w:space="0" w:color="auto"/>
              <w:bottom w:val="single" w:sz="4" w:space="0" w:color="auto"/>
              <w:right w:val="nil"/>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7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77"/>
              <w:jc w:val="center"/>
              <w:rPr>
                <w:rFonts w:ascii="Times New Roman" w:hAnsi="Times New Roman" w:cs="Times New Roman"/>
                <w:sz w:val="28"/>
                <w:szCs w:val="28"/>
              </w:rPr>
            </w:pPr>
            <w:r>
              <w:rPr>
                <w:rFonts w:ascii="Times New Roman" w:hAnsi="Times New Roman" w:cs="Times New Roman"/>
                <w:sz w:val="28"/>
                <w:szCs w:val="28"/>
              </w:rPr>
              <w:t>5</w:t>
            </w:r>
          </w:p>
        </w:tc>
      </w:tr>
    </w:tbl>
    <w:p w:rsidR="00D534B0" w:rsidRDefault="00D534B0" w:rsidP="00D534B0">
      <w:pPr>
        <w:pStyle w:val="ConsPlusNormal"/>
        <w:ind w:firstLine="540"/>
        <w:jc w:val="both"/>
      </w:pPr>
    </w:p>
    <w:p w:rsidR="00D534B0" w:rsidRDefault="00D534B0" w:rsidP="00D534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Индикативные показатели в сфере муниципального лесного контроля на территории сельского поселения </w:t>
      </w:r>
      <w:proofErr w:type="spellStart"/>
      <w:r>
        <w:rPr>
          <w:rFonts w:ascii="Times New Roman" w:hAnsi="Times New Roman" w:cs="Times New Roman"/>
          <w:sz w:val="28"/>
          <w:szCs w:val="28"/>
        </w:rPr>
        <w:t>Нижнеташлинский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D534B0" w:rsidRDefault="00D534B0" w:rsidP="00D534B0">
      <w:pPr>
        <w:pStyle w:val="ConsPlusNormal"/>
        <w:ind w:firstLine="540"/>
        <w:jc w:val="both"/>
        <w:rPr>
          <w:rFonts w:ascii="Times New Roman" w:hAnsi="Times New Roman" w:cs="Times New Roman"/>
          <w:sz w:val="28"/>
          <w:szCs w:val="28"/>
        </w:rPr>
      </w:pPr>
    </w:p>
    <w:tbl>
      <w:tblPr>
        <w:tblW w:w="9990" w:type="dxa"/>
        <w:tblLayout w:type="fixed"/>
        <w:tblCellMar>
          <w:top w:w="102" w:type="dxa"/>
          <w:left w:w="62" w:type="dxa"/>
          <w:bottom w:w="102" w:type="dxa"/>
          <w:right w:w="62" w:type="dxa"/>
        </w:tblCellMar>
        <w:tblLook w:val="04A0" w:firstRow="1" w:lastRow="0" w:firstColumn="1" w:lastColumn="0" w:noHBand="0" w:noVBand="1"/>
      </w:tblPr>
      <w:tblGrid>
        <w:gridCol w:w="772"/>
        <w:gridCol w:w="2553"/>
        <w:gridCol w:w="24"/>
        <w:gridCol w:w="1937"/>
        <w:gridCol w:w="24"/>
        <w:gridCol w:w="2269"/>
        <w:gridCol w:w="851"/>
        <w:gridCol w:w="1560"/>
      </w:tblGrid>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14" w:type="dxa"/>
            <w:gridSpan w:val="7"/>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center"/>
              <w:rPr>
                <w:rFonts w:ascii="Times New Roman" w:hAnsi="Times New Roman" w:cs="Times New Roman"/>
                <w:sz w:val="28"/>
                <w:szCs w:val="28"/>
              </w:rPr>
            </w:pPr>
            <w:r>
              <w:rPr>
                <w:rFonts w:ascii="Times New Roman" w:hAnsi="Times New Roman" w:cs="Times New Roman"/>
                <w:sz w:val="28"/>
                <w:szCs w:val="28"/>
              </w:rPr>
              <w:t>Индикативные показатели, характеризующие параметры</w:t>
            </w:r>
          </w:p>
          <w:p w:rsidR="00D534B0" w:rsidRDefault="00D534B0">
            <w:pPr>
              <w:pStyle w:val="ConsPlusNormal"/>
              <w:jc w:val="center"/>
              <w:rPr>
                <w:rFonts w:ascii="Times New Roman" w:hAnsi="Times New Roman" w:cs="Times New Roman"/>
                <w:sz w:val="28"/>
                <w:szCs w:val="28"/>
              </w:rPr>
            </w:pPr>
            <w:r>
              <w:rPr>
                <w:rFonts w:ascii="Times New Roman" w:hAnsi="Times New Roman" w:cs="Times New Roman"/>
                <w:sz w:val="28"/>
                <w:szCs w:val="28"/>
              </w:rPr>
              <w:t>проведенных мероприятий</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hanging="142"/>
              <w:jc w:val="center"/>
              <w:rPr>
                <w:rFonts w:ascii="Times New Roman" w:hAnsi="Times New Roman" w:cs="Times New Roman"/>
                <w:sz w:val="28"/>
                <w:szCs w:val="28"/>
              </w:rPr>
            </w:pPr>
            <w:r>
              <w:rPr>
                <w:rFonts w:ascii="Times New Roman" w:hAnsi="Times New Roman" w:cs="Times New Roman"/>
                <w:sz w:val="28"/>
                <w:szCs w:val="28"/>
              </w:rPr>
              <w:t>1.1.</w:t>
            </w:r>
          </w:p>
        </w:tc>
        <w:tc>
          <w:tcPr>
            <w:tcW w:w="2576"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Выполняемость </w:t>
            </w:r>
            <w:r>
              <w:rPr>
                <w:rFonts w:ascii="Times New Roman" w:hAnsi="Times New Roman" w:cs="Times New Roman"/>
                <w:sz w:val="28"/>
                <w:szCs w:val="28"/>
              </w:rPr>
              <w:lastRenderedPageBreak/>
              <w:t>плановых (рейдовых) заданий (осмотров)</w:t>
            </w:r>
          </w:p>
        </w:tc>
        <w:tc>
          <w:tcPr>
            <w:tcW w:w="193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Врз</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РЗф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lastRenderedPageBreak/>
              <w:t>РЗп</w:t>
            </w:r>
            <w:proofErr w:type="spellEnd"/>
            <w:r>
              <w:rPr>
                <w:rFonts w:ascii="Times New Roman" w:hAnsi="Times New Roman" w:cs="Times New Roman"/>
                <w:sz w:val="28"/>
                <w:szCs w:val="28"/>
              </w:rPr>
              <w:t>) x 100</w:t>
            </w:r>
          </w:p>
        </w:tc>
        <w:tc>
          <w:tcPr>
            <w:tcW w:w="2292"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hanging="3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Врз</w:t>
            </w:r>
            <w:proofErr w:type="spellEnd"/>
            <w:r>
              <w:rPr>
                <w:rFonts w:ascii="Times New Roman" w:hAnsi="Times New Roman" w:cs="Times New Roman"/>
                <w:sz w:val="28"/>
                <w:szCs w:val="28"/>
              </w:rPr>
              <w:t xml:space="preserve"> - </w:t>
            </w:r>
            <w:r>
              <w:rPr>
                <w:rFonts w:ascii="Times New Roman" w:hAnsi="Times New Roman" w:cs="Times New Roman"/>
                <w:sz w:val="28"/>
                <w:szCs w:val="28"/>
              </w:rPr>
              <w:lastRenderedPageBreak/>
              <w:t>выполняемость плановых (рейдовых) заданий (осмотров) %</w:t>
            </w:r>
          </w:p>
          <w:p w:rsidR="00D534B0" w:rsidRDefault="00D534B0">
            <w:pPr>
              <w:pStyle w:val="ConsPlusNormal"/>
              <w:ind w:hanging="38"/>
              <w:jc w:val="both"/>
              <w:rPr>
                <w:rFonts w:ascii="Times New Roman" w:hAnsi="Times New Roman" w:cs="Times New Roman"/>
                <w:sz w:val="28"/>
                <w:szCs w:val="28"/>
              </w:rPr>
            </w:pPr>
            <w:proofErr w:type="spellStart"/>
            <w:r>
              <w:rPr>
                <w:rFonts w:ascii="Times New Roman" w:hAnsi="Times New Roman" w:cs="Times New Roman"/>
                <w:sz w:val="28"/>
                <w:szCs w:val="28"/>
              </w:rPr>
              <w:t>РЗф</w:t>
            </w:r>
            <w:proofErr w:type="spellEnd"/>
            <w:r>
              <w:rPr>
                <w:rFonts w:ascii="Times New Roman" w:hAnsi="Times New Roman" w:cs="Times New Roman"/>
                <w:sz w:val="28"/>
                <w:szCs w:val="28"/>
              </w:rPr>
              <w:t xml:space="preserve"> - количество проведенных плановых (рейдовых) заданий (осмотров)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РЗп</w:t>
            </w:r>
            <w:proofErr w:type="spellEnd"/>
            <w:r>
              <w:rPr>
                <w:rFonts w:ascii="Times New Roman" w:hAnsi="Times New Roman" w:cs="Times New Roman"/>
                <w:sz w:val="28"/>
                <w:szCs w:val="28"/>
              </w:rPr>
              <w:t xml:space="preserve"> - количество утвержденных плановых (рейдовых) заданий (осмотров) (ед.)</w:t>
            </w:r>
          </w:p>
        </w:tc>
        <w:tc>
          <w:tcPr>
            <w:tcW w:w="85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100%</w:t>
            </w:r>
          </w:p>
        </w:tc>
        <w:tc>
          <w:tcPr>
            <w:tcW w:w="1559"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Утвержден</w:t>
            </w:r>
            <w:r>
              <w:rPr>
                <w:rFonts w:ascii="Times New Roman" w:hAnsi="Times New Roman" w:cs="Times New Roman"/>
                <w:sz w:val="28"/>
                <w:szCs w:val="28"/>
              </w:rPr>
              <w:lastRenderedPageBreak/>
              <w:t>ные плановые (рейдовые) задания (осмотры)</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576"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Выполняемость внеплановых проверок</w:t>
            </w:r>
          </w:p>
        </w:tc>
        <w:tc>
          <w:tcPr>
            <w:tcW w:w="193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55"/>
              <w:jc w:val="center"/>
              <w:rPr>
                <w:rFonts w:ascii="Times New Roman" w:hAnsi="Times New Roman" w:cs="Times New Roman"/>
                <w:sz w:val="28"/>
                <w:szCs w:val="28"/>
              </w:rPr>
            </w:pPr>
            <w:proofErr w:type="spellStart"/>
            <w:r>
              <w:rPr>
                <w:rFonts w:ascii="Times New Roman" w:hAnsi="Times New Roman" w:cs="Times New Roman"/>
                <w:sz w:val="28"/>
                <w:szCs w:val="28"/>
              </w:rPr>
              <w:t>Ввн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 100</w:t>
            </w:r>
          </w:p>
        </w:tc>
        <w:tc>
          <w:tcPr>
            <w:tcW w:w="2292"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Ввн</w:t>
            </w:r>
            <w:proofErr w:type="spellEnd"/>
            <w:r>
              <w:rPr>
                <w:rFonts w:ascii="Times New Roman" w:hAnsi="Times New Roman" w:cs="Times New Roman"/>
                <w:sz w:val="28"/>
                <w:szCs w:val="28"/>
              </w:rPr>
              <w:t xml:space="preserve"> - выполняемость внеплановых проверок</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Рф</w:t>
            </w:r>
            <w:proofErr w:type="spellEnd"/>
            <w:r>
              <w:rPr>
                <w:rFonts w:ascii="Times New Roman" w:hAnsi="Times New Roman" w:cs="Times New Roman"/>
                <w:sz w:val="28"/>
                <w:szCs w:val="28"/>
              </w:rPr>
              <w:t xml:space="preserve"> - количество проведенных внеплановых проверок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 количество распоряжений на проведение внеплановых проверок (ед.)</w:t>
            </w:r>
          </w:p>
        </w:tc>
        <w:tc>
          <w:tcPr>
            <w:tcW w:w="85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Письма и жалобы, поступившие в Контрольный орган</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2576"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hanging="62"/>
              <w:jc w:val="both"/>
              <w:rPr>
                <w:rFonts w:ascii="Times New Roman" w:hAnsi="Times New Roman" w:cs="Times New Roman"/>
                <w:sz w:val="28"/>
                <w:szCs w:val="28"/>
              </w:rPr>
            </w:pPr>
            <w:r>
              <w:rPr>
                <w:rFonts w:ascii="Times New Roman" w:hAnsi="Times New Roman" w:cs="Times New Roman"/>
                <w:sz w:val="28"/>
                <w:szCs w:val="28"/>
              </w:rPr>
              <w:t>Доля проверок, на результаты которых поданы жалобы</w:t>
            </w:r>
          </w:p>
        </w:tc>
        <w:tc>
          <w:tcPr>
            <w:tcW w:w="193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x 100 / </w:t>
            </w:r>
            <w:proofErr w:type="spellStart"/>
            <w:r>
              <w:rPr>
                <w:rFonts w:ascii="Times New Roman" w:hAnsi="Times New Roman" w:cs="Times New Roman"/>
                <w:sz w:val="28"/>
                <w:szCs w:val="28"/>
              </w:rPr>
              <w:t>Пф</w:t>
            </w:r>
            <w:proofErr w:type="spellEnd"/>
          </w:p>
        </w:tc>
        <w:tc>
          <w:tcPr>
            <w:tcW w:w="2292"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 количество жалоб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Пф</w:t>
            </w:r>
            <w:proofErr w:type="spellEnd"/>
            <w:r>
              <w:rPr>
                <w:rFonts w:ascii="Times New Roman" w:hAnsi="Times New Roman" w:cs="Times New Roman"/>
                <w:sz w:val="28"/>
                <w:szCs w:val="28"/>
              </w:rPr>
              <w:t xml:space="preserve"> - количество проведенных проверок</w:t>
            </w:r>
          </w:p>
        </w:tc>
        <w:tc>
          <w:tcPr>
            <w:tcW w:w="2410"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0%</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2576"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 проверок, результаты которых были признаны недействительными</w:t>
            </w:r>
          </w:p>
        </w:tc>
        <w:tc>
          <w:tcPr>
            <w:tcW w:w="193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Пн</w:t>
            </w:r>
            <w:proofErr w:type="spellEnd"/>
            <w:proofErr w:type="gramEnd"/>
            <w:r>
              <w:rPr>
                <w:rFonts w:ascii="Times New Roman" w:hAnsi="Times New Roman" w:cs="Times New Roman"/>
                <w:sz w:val="28"/>
                <w:szCs w:val="28"/>
              </w:rPr>
              <w:t xml:space="preserve"> x 100 / </w:t>
            </w:r>
            <w:proofErr w:type="spellStart"/>
            <w:r>
              <w:rPr>
                <w:rFonts w:ascii="Times New Roman" w:hAnsi="Times New Roman" w:cs="Times New Roman"/>
                <w:sz w:val="28"/>
                <w:szCs w:val="28"/>
              </w:rPr>
              <w:t>Пф</w:t>
            </w:r>
            <w:proofErr w:type="spellEnd"/>
          </w:p>
        </w:tc>
        <w:tc>
          <w:tcPr>
            <w:tcW w:w="2292"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Пн</w:t>
            </w:r>
            <w:proofErr w:type="spellEnd"/>
            <w:proofErr w:type="gramEnd"/>
            <w:r>
              <w:rPr>
                <w:rFonts w:ascii="Times New Roman" w:hAnsi="Times New Roman" w:cs="Times New Roman"/>
                <w:sz w:val="28"/>
                <w:szCs w:val="28"/>
              </w:rPr>
              <w:t xml:space="preserve"> - количество проверок, признанных недействительными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Пф</w:t>
            </w:r>
            <w:proofErr w:type="spellEnd"/>
            <w:r>
              <w:rPr>
                <w:rFonts w:ascii="Times New Roman" w:hAnsi="Times New Roman" w:cs="Times New Roman"/>
                <w:sz w:val="28"/>
                <w:szCs w:val="28"/>
              </w:rPr>
              <w:t xml:space="preserve"> - количество проведенных </w:t>
            </w:r>
            <w:r>
              <w:rPr>
                <w:rFonts w:ascii="Times New Roman" w:hAnsi="Times New Roman" w:cs="Times New Roman"/>
                <w:sz w:val="28"/>
                <w:szCs w:val="28"/>
              </w:rPr>
              <w:lastRenderedPageBreak/>
              <w:t>проверок (ед.)</w:t>
            </w:r>
          </w:p>
        </w:tc>
        <w:tc>
          <w:tcPr>
            <w:tcW w:w="2410"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0%</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2576"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 внеплановых проверок, которые не удалось провести в связи с отсутствием собственника и т.д.</w:t>
            </w:r>
          </w:p>
        </w:tc>
        <w:tc>
          <w:tcPr>
            <w:tcW w:w="193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По x 100 / </w:t>
            </w:r>
            <w:proofErr w:type="spellStart"/>
            <w:r>
              <w:rPr>
                <w:rFonts w:ascii="Times New Roman" w:hAnsi="Times New Roman" w:cs="Times New Roman"/>
                <w:sz w:val="28"/>
                <w:szCs w:val="28"/>
              </w:rPr>
              <w:t>Пф</w:t>
            </w:r>
            <w:proofErr w:type="spellEnd"/>
          </w:p>
        </w:tc>
        <w:tc>
          <w:tcPr>
            <w:tcW w:w="2292"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По - проверки, не проведенные по причине отсутствия проверяемого лица (ед.)</w:t>
            </w:r>
          </w:p>
          <w:p w:rsidR="00D534B0" w:rsidRDefault="00D534B0">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Пф</w:t>
            </w:r>
            <w:proofErr w:type="spellEnd"/>
            <w:r>
              <w:rPr>
                <w:rFonts w:ascii="Times New Roman" w:hAnsi="Times New Roman" w:cs="Times New Roman"/>
                <w:sz w:val="28"/>
                <w:szCs w:val="28"/>
              </w:rPr>
              <w:t xml:space="preserve"> - количество проведенных проверок (ед.)</w:t>
            </w:r>
          </w:p>
        </w:tc>
        <w:tc>
          <w:tcPr>
            <w:tcW w:w="2410"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30%</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2576"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93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55"/>
              <w:jc w:val="center"/>
              <w:rPr>
                <w:rFonts w:ascii="Times New Roman" w:hAnsi="Times New Roman" w:cs="Times New Roman"/>
                <w:sz w:val="28"/>
                <w:szCs w:val="28"/>
              </w:rPr>
            </w:pPr>
            <w:proofErr w:type="spellStart"/>
            <w:r>
              <w:rPr>
                <w:rFonts w:ascii="Times New Roman" w:hAnsi="Times New Roman" w:cs="Times New Roman"/>
                <w:sz w:val="28"/>
                <w:szCs w:val="28"/>
              </w:rPr>
              <w:t>Кзо</w:t>
            </w:r>
            <w:proofErr w:type="spellEnd"/>
            <w:r>
              <w:rPr>
                <w:rFonts w:ascii="Times New Roman" w:hAnsi="Times New Roman" w:cs="Times New Roman"/>
                <w:sz w:val="28"/>
                <w:szCs w:val="28"/>
              </w:rPr>
              <w:t xml:space="preserve"> х 100 / </w:t>
            </w:r>
            <w:proofErr w:type="spellStart"/>
            <w:r>
              <w:rPr>
                <w:rFonts w:ascii="Times New Roman" w:hAnsi="Times New Roman" w:cs="Times New Roman"/>
                <w:sz w:val="28"/>
                <w:szCs w:val="28"/>
              </w:rPr>
              <w:t>Кпз</w:t>
            </w:r>
            <w:proofErr w:type="spellEnd"/>
          </w:p>
        </w:tc>
        <w:tc>
          <w:tcPr>
            <w:tcW w:w="2292"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Кзо</w:t>
            </w:r>
            <w:proofErr w:type="spellEnd"/>
            <w:r>
              <w:rPr>
                <w:rFonts w:ascii="Times New Roman" w:hAnsi="Times New Roman" w:cs="Times New Roman"/>
                <w:sz w:val="28"/>
                <w:szCs w:val="28"/>
              </w:rPr>
              <w:t xml:space="preserve"> - количество заявлений, по которым пришел отказ в согласовании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Кпз</w:t>
            </w:r>
            <w:proofErr w:type="spellEnd"/>
            <w:r>
              <w:rPr>
                <w:rFonts w:ascii="Times New Roman" w:hAnsi="Times New Roman" w:cs="Times New Roman"/>
                <w:sz w:val="28"/>
                <w:szCs w:val="28"/>
              </w:rPr>
              <w:t xml:space="preserve"> - количество поданных на согласование заявлений</w:t>
            </w:r>
          </w:p>
        </w:tc>
        <w:tc>
          <w:tcPr>
            <w:tcW w:w="2410"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10%</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1.7.</w:t>
            </w:r>
          </w:p>
        </w:tc>
        <w:tc>
          <w:tcPr>
            <w:tcW w:w="2576"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hanging="62"/>
              <w:jc w:val="both"/>
              <w:rPr>
                <w:rFonts w:ascii="Times New Roman" w:hAnsi="Times New Roman" w:cs="Times New Roman"/>
                <w:sz w:val="28"/>
                <w:szCs w:val="28"/>
              </w:rPr>
            </w:pPr>
            <w:r>
              <w:rPr>
                <w:rFonts w:ascii="Times New Roman" w:hAnsi="Times New Roman" w:cs="Times New Roman"/>
                <w:sz w:val="28"/>
                <w:szCs w:val="28"/>
              </w:rPr>
              <w:t>Доля проверок, по результатам которых материалы направлены в уполномоченные для принятия решений органы</w:t>
            </w:r>
          </w:p>
        </w:tc>
        <w:tc>
          <w:tcPr>
            <w:tcW w:w="1936"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Кнм</w:t>
            </w:r>
            <w:proofErr w:type="spellEnd"/>
            <w:r>
              <w:rPr>
                <w:rFonts w:ascii="Times New Roman" w:hAnsi="Times New Roman" w:cs="Times New Roman"/>
                <w:sz w:val="28"/>
                <w:szCs w:val="28"/>
              </w:rPr>
              <w:t xml:space="preserve"> х 100 / </w:t>
            </w:r>
            <w:proofErr w:type="spellStart"/>
            <w:r>
              <w:rPr>
                <w:rFonts w:ascii="Times New Roman" w:hAnsi="Times New Roman" w:cs="Times New Roman"/>
                <w:sz w:val="28"/>
                <w:szCs w:val="28"/>
              </w:rPr>
              <w:t>Квн</w:t>
            </w:r>
            <w:proofErr w:type="spellEnd"/>
          </w:p>
        </w:tc>
        <w:tc>
          <w:tcPr>
            <w:tcW w:w="2292"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нм</w:t>
            </w:r>
            <w:proofErr w:type="spellEnd"/>
            <w:r>
              <w:rPr>
                <w:rFonts w:ascii="Times New Roman" w:hAnsi="Times New Roman" w:cs="Times New Roman"/>
                <w:sz w:val="28"/>
                <w:szCs w:val="28"/>
              </w:rPr>
              <w:t xml:space="preserve"> - количество материалов, направленных в уполномоченные органы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Квн</w:t>
            </w:r>
            <w:proofErr w:type="spellEnd"/>
            <w:r>
              <w:rPr>
                <w:rFonts w:ascii="Times New Roman" w:hAnsi="Times New Roman" w:cs="Times New Roman"/>
                <w:sz w:val="28"/>
                <w:szCs w:val="28"/>
              </w:rPr>
              <w:t xml:space="preserve"> - количество выявленных нарушений (ед.)</w:t>
            </w:r>
          </w:p>
        </w:tc>
        <w:tc>
          <w:tcPr>
            <w:tcW w:w="2410"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100%</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2576"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Количество проведенных профилактических мероприятий</w:t>
            </w:r>
          </w:p>
        </w:tc>
        <w:tc>
          <w:tcPr>
            <w:tcW w:w="4228" w:type="dxa"/>
            <w:gridSpan w:val="3"/>
            <w:tcBorders>
              <w:top w:val="single" w:sz="4" w:space="0" w:color="auto"/>
              <w:left w:val="single" w:sz="4" w:space="0" w:color="auto"/>
              <w:bottom w:val="single" w:sz="4" w:space="0" w:color="auto"/>
              <w:right w:val="single" w:sz="4" w:space="0" w:color="auto"/>
            </w:tcBorders>
          </w:tcPr>
          <w:p w:rsidR="00D534B0" w:rsidRDefault="00D534B0">
            <w:pPr>
              <w:pStyle w:val="ConsPlusNormal"/>
              <w:jc w:val="both"/>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Шт.</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214" w:type="dxa"/>
            <w:gridSpan w:val="7"/>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center"/>
              <w:rPr>
                <w:rFonts w:ascii="Times New Roman" w:hAnsi="Times New Roman" w:cs="Times New Roman"/>
                <w:sz w:val="28"/>
                <w:szCs w:val="28"/>
              </w:rPr>
            </w:pPr>
            <w:r>
              <w:rPr>
                <w:rFonts w:ascii="Times New Roman" w:hAnsi="Times New Roman" w:cs="Times New Roman"/>
                <w:sz w:val="28"/>
                <w:szCs w:val="28"/>
              </w:rPr>
              <w:t>Индикативные показатели, характеризующие объем задействованных трудовых ресурсов</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255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Количество штатных единиц</w:t>
            </w:r>
          </w:p>
        </w:tc>
        <w:tc>
          <w:tcPr>
            <w:tcW w:w="4252" w:type="dxa"/>
            <w:gridSpan w:val="4"/>
            <w:tcBorders>
              <w:top w:val="single" w:sz="4" w:space="0" w:color="auto"/>
              <w:left w:val="single" w:sz="4" w:space="0" w:color="auto"/>
              <w:bottom w:val="single" w:sz="4" w:space="0" w:color="auto"/>
              <w:right w:val="single" w:sz="4" w:space="0" w:color="auto"/>
            </w:tcBorders>
          </w:tcPr>
          <w:p w:rsidR="00D534B0" w:rsidRDefault="00D534B0">
            <w:pPr>
              <w:pStyle w:val="ConsPlusNormal"/>
              <w:jc w:val="both"/>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t>Чел.</w:t>
            </w:r>
          </w:p>
        </w:tc>
      </w:tr>
      <w:tr w:rsidR="00D534B0" w:rsidTr="00D534B0">
        <w:tc>
          <w:tcPr>
            <w:tcW w:w="771"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2.2.</w:t>
            </w:r>
          </w:p>
        </w:tc>
        <w:tc>
          <w:tcPr>
            <w:tcW w:w="2552"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Нагрузка </w:t>
            </w:r>
            <w:r>
              <w:rPr>
                <w:rFonts w:ascii="Times New Roman" w:hAnsi="Times New Roman" w:cs="Times New Roman"/>
                <w:sz w:val="28"/>
                <w:szCs w:val="28"/>
              </w:rPr>
              <w:lastRenderedPageBreak/>
              <w:t>контрольных мероприятий на работников органа муниципального контроля</w:t>
            </w:r>
          </w:p>
        </w:tc>
        <w:tc>
          <w:tcPr>
            <w:tcW w:w="1984" w:type="dxa"/>
            <w:gridSpan w:val="3"/>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Км / </w:t>
            </w:r>
            <w:proofErr w:type="spellStart"/>
            <w:proofErr w:type="gramStart"/>
            <w:r>
              <w:rPr>
                <w:rFonts w:ascii="Times New Roman" w:hAnsi="Times New Roman" w:cs="Times New Roman"/>
                <w:sz w:val="28"/>
                <w:szCs w:val="28"/>
              </w:rPr>
              <w:t>Кр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Нк</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534B0" w:rsidRDefault="00D534B0">
            <w:pPr>
              <w:pStyle w:val="ConsPlusNormal"/>
              <w:ind w:firstLine="76"/>
              <w:jc w:val="both"/>
              <w:rPr>
                <w:rFonts w:ascii="Times New Roman" w:hAnsi="Times New Roman" w:cs="Times New Roman"/>
                <w:sz w:val="28"/>
                <w:szCs w:val="28"/>
              </w:rPr>
            </w:pP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xml:space="preserve"> - количество </w:t>
            </w:r>
            <w:r>
              <w:rPr>
                <w:rFonts w:ascii="Times New Roman" w:hAnsi="Times New Roman" w:cs="Times New Roman"/>
                <w:sz w:val="28"/>
                <w:szCs w:val="28"/>
              </w:rPr>
              <w:lastRenderedPageBreak/>
              <w:t>контрольных мероприятий (ед.)</w:t>
            </w:r>
          </w:p>
          <w:p w:rsidR="00D534B0" w:rsidRDefault="00D534B0">
            <w:pPr>
              <w:pStyle w:val="ConsPlusNormal"/>
              <w:ind w:firstLine="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Кр</w:t>
            </w:r>
            <w:proofErr w:type="spellEnd"/>
            <w:proofErr w:type="gramEnd"/>
            <w:r>
              <w:rPr>
                <w:rFonts w:ascii="Times New Roman" w:hAnsi="Times New Roman" w:cs="Times New Roman"/>
                <w:sz w:val="28"/>
                <w:szCs w:val="28"/>
              </w:rPr>
              <w:t xml:space="preserve"> - количество работников органа муниципального контроля (ед.)</w:t>
            </w:r>
          </w:p>
          <w:p w:rsidR="00D534B0" w:rsidRDefault="00D534B0">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Нк</w:t>
            </w:r>
            <w:proofErr w:type="spellEnd"/>
            <w:r>
              <w:rPr>
                <w:rFonts w:ascii="Times New Roman" w:hAnsi="Times New Roman" w:cs="Times New Roman"/>
                <w:sz w:val="28"/>
                <w:szCs w:val="28"/>
              </w:rPr>
              <w:t xml:space="preserve"> - нагрузка на 1 работника (ед.)</w:t>
            </w:r>
          </w:p>
        </w:tc>
        <w:tc>
          <w:tcPr>
            <w:tcW w:w="2410" w:type="dxa"/>
            <w:gridSpan w:val="2"/>
            <w:tcBorders>
              <w:top w:val="single" w:sz="4" w:space="0" w:color="auto"/>
              <w:left w:val="single" w:sz="4" w:space="0" w:color="auto"/>
              <w:bottom w:val="single" w:sz="4" w:space="0" w:color="auto"/>
              <w:right w:val="single" w:sz="4" w:space="0" w:color="auto"/>
            </w:tcBorders>
            <w:hideMark/>
          </w:tcPr>
          <w:p w:rsidR="00D534B0" w:rsidRDefault="00D534B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Шт.</w:t>
            </w:r>
          </w:p>
        </w:tc>
      </w:tr>
    </w:tbl>
    <w:p w:rsidR="00D534B0" w:rsidRDefault="00D534B0" w:rsidP="00D534B0">
      <w:pPr>
        <w:jc w:val="center"/>
        <w:rPr>
          <w:b/>
          <w:sz w:val="28"/>
          <w:szCs w:val="28"/>
        </w:rPr>
      </w:pPr>
    </w:p>
    <w:p w:rsidR="00D534B0" w:rsidRDefault="00D534B0" w:rsidP="00D534B0">
      <w:pPr>
        <w:tabs>
          <w:tab w:val="left" w:pos="0"/>
          <w:tab w:val="left" w:pos="284"/>
        </w:tabs>
        <w:jc w:val="center"/>
        <w:rPr>
          <w:b/>
          <w:sz w:val="28"/>
          <w:szCs w:val="28"/>
        </w:rPr>
      </w:pPr>
    </w:p>
    <w:p w:rsidR="00160A2B" w:rsidRDefault="00160A2B"/>
    <w:sectPr w:rsidR="00160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763E"/>
    <w:multiLevelType w:val="hybridMultilevel"/>
    <w:tmpl w:val="738AD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F9"/>
    <w:rsid w:val="00160A2B"/>
    <w:rsid w:val="004635F9"/>
    <w:rsid w:val="004962D2"/>
    <w:rsid w:val="004C7B89"/>
    <w:rsid w:val="00532FC7"/>
    <w:rsid w:val="0053632C"/>
    <w:rsid w:val="007B4212"/>
    <w:rsid w:val="009D61D5"/>
    <w:rsid w:val="00AC49A4"/>
    <w:rsid w:val="00C61242"/>
    <w:rsid w:val="00D5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D534B0"/>
    <w:pPr>
      <w:tabs>
        <w:tab w:val="center" w:pos="4677"/>
        <w:tab w:val="right" w:pos="9355"/>
      </w:tabs>
    </w:pPr>
    <w:rPr>
      <w:lang w:val="x-none"/>
    </w:rPr>
  </w:style>
  <w:style w:type="character" w:customStyle="1" w:styleId="a4">
    <w:name w:val="Верхний колонтитул Знак"/>
    <w:basedOn w:val="a0"/>
    <w:link w:val="a3"/>
    <w:semiHidden/>
    <w:rsid w:val="00D534B0"/>
    <w:rPr>
      <w:rFonts w:ascii="Times New Roman" w:eastAsia="Times New Roman" w:hAnsi="Times New Roman" w:cs="Times New Roman"/>
      <w:sz w:val="20"/>
      <w:szCs w:val="20"/>
      <w:lang w:val="x-none" w:eastAsia="ru-RU"/>
    </w:rPr>
  </w:style>
  <w:style w:type="paragraph" w:customStyle="1" w:styleId="ConsPlusNormal">
    <w:name w:val="ConsPlusNormal"/>
    <w:rsid w:val="00D534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534B0"/>
    <w:rPr>
      <w:rFonts w:ascii="Tahoma" w:hAnsi="Tahoma" w:cs="Tahoma"/>
      <w:sz w:val="16"/>
      <w:szCs w:val="16"/>
    </w:rPr>
  </w:style>
  <w:style w:type="character" w:customStyle="1" w:styleId="a6">
    <w:name w:val="Текст выноски Знак"/>
    <w:basedOn w:val="a0"/>
    <w:link w:val="a5"/>
    <w:uiPriority w:val="99"/>
    <w:semiHidden/>
    <w:rsid w:val="00D534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D534B0"/>
    <w:pPr>
      <w:tabs>
        <w:tab w:val="center" w:pos="4677"/>
        <w:tab w:val="right" w:pos="9355"/>
      </w:tabs>
    </w:pPr>
    <w:rPr>
      <w:lang w:val="x-none"/>
    </w:rPr>
  </w:style>
  <w:style w:type="character" w:customStyle="1" w:styleId="a4">
    <w:name w:val="Верхний колонтитул Знак"/>
    <w:basedOn w:val="a0"/>
    <w:link w:val="a3"/>
    <w:semiHidden/>
    <w:rsid w:val="00D534B0"/>
    <w:rPr>
      <w:rFonts w:ascii="Times New Roman" w:eastAsia="Times New Roman" w:hAnsi="Times New Roman" w:cs="Times New Roman"/>
      <w:sz w:val="20"/>
      <w:szCs w:val="20"/>
      <w:lang w:val="x-none" w:eastAsia="ru-RU"/>
    </w:rPr>
  </w:style>
  <w:style w:type="paragraph" w:customStyle="1" w:styleId="ConsPlusNormal">
    <w:name w:val="ConsPlusNormal"/>
    <w:rsid w:val="00D534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534B0"/>
    <w:rPr>
      <w:rFonts w:ascii="Tahoma" w:hAnsi="Tahoma" w:cs="Tahoma"/>
      <w:sz w:val="16"/>
      <w:szCs w:val="16"/>
    </w:rPr>
  </w:style>
  <w:style w:type="character" w:customStyle="1" w:styleId="a6">
    <w:name w:val="Текст выноски Знак"/>
    <w:basedOn w:val="a0"/>
    <w:link w:val="a5"/>
    <w:uiPriority w:val="99"/>
    <w:semiHidden/>
    <w:rsid w:val="00D534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6818</Words>
  <Characters>38866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2021-11-30T13:23:00Z</dcterms:created>
  <dcterms:modified xsi:type="dcterms:W3CDTF">2021-12-10T07:07:00Z</dcterms:modified>
</cp:coreProperties>
</file>