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8" w:rsidRPr="004729D8" w:rsidRDefault="004729D8" w:rsidP="004729D8">
      <w:pPr>
        <w:spacing w:after="0" w:line="240" w:lineRule="auto"/>
        <w:rPr>
          <w:rFonts w:ascii="Calibri" w:eastAsia="Arial Unicode MS" w:hAnsi="Lucida Sans Unicode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3041"/>
        <w:tblW w:w="103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2388"/>
        <w:gridCol w:w="4196"/>
      </w:tblGrid>
      <w:tr w:rsidR="004729D8" w:rsidRPr="004729D8" w:rsidTr="00ED0CA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4729D8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29D8" w:rsidRPr="004729D8" w:rsidRDefault="004729D8" w:rsidP="004729D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 wp14:anchorId="1B4F46AB" wp14:editId="4B56E078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4729D8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729D8" w:rsidRPr="004729D8" w:rsidRDefault="004729D8" w:rsidP="004729D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4729D8">
              <w:rPr>
                <w:rFonts w:eastAsiaTheme="minorEastAsia"/>
              </w:rPr>
              <w:fldChar w:fldCharType="begin"/>
            </w:r>
            <w:r w:rsidRPr="004729D8">
              <w:rPr>
                <w:rFonts w:eastAsiaTheme="minorEastAsia"/>
                <w:lang w:val="be-BY"/>
              </w:rPr>
              <w:instrText xml:space="preserve"> </w:instrText>
            </w:r>
            <w:r w:rsidRPr="004729D8">
              <w:rPr>
                <w:rFonts w:eastAsiaTheme="minorEastAsia"/>
              </w:rPr>
              <w:instrText>HYPERLINK</w:instrText>
            </w:r>
            <w:r w:rsidRPr="004729D8">
              <w:rPr>
                <w:rFonts w:eastAsiaTheme="minorEastAsia"/>
                <w:lang w:val="be-BY"/>
              </w:rPr>
              <w:instrText xml:space="preserve"> "</w:instrText>
            </w:r>
            <w:r w:rsidRPr="004729D8">
              <w:rPr>
                <w:rFonts w:eastAsiaTheme="minorEastAsia"/>
              </w:rPr>
              <w:instrText>http</w:instrText>
            </w:r>
            <w:r w:rsidRPr="004729D8">
              <w:rPr>
                <w:rFonts w:eastAsiaTheme="minorEastAsia"/>
                <w:lang w:val="be-BY"/>
              </w:rPr>
              <w:instrText>://</w:instrText>
            </w:r>
            <w:r w:rsidRPr="004729D8">
              <w:rPr>
                <w:rFonts w:eastAsiaTheme="minorEastAsia"/>
              </w:rPr>
              <w:instrText>ntashly</w:instrText>
            </w:r>
            <w:r w:rsidRPr="004729D8">
              <w:rPr>
                <w:rFonts w:eastAsiaTheme="minorEastAsia"/>
                <w:lang w:val="be-BY"/>
              </w:rPr>
              <w:instrText>.</w:instrText>
            </w:r>
            <w:r w:rsidRPr="004729D8">
              <w:rPr>
                <w:rFonts w:eastAsiaTheme="minorEastAsia"/>
              </w:rPr>
              <w:instrText>sharan</w:instrText>
            </w:r>
            <w:r w:rsidRPr="004729D8">
              <w:rPr>
                <w:rFonts w:eastAsiaTheme="minorEastAsia"/>
                <w:lang w:val="be-BY"/>
              </w:rPr>
              <w:instrText>-</w:instrText>
            </w:r>
            <w:r w:rsidRPr="004729D8">
              <w:rPr>
                <w:rFonts w:eastAsiaTheme="minorEastAsia"/>
              </w:rPr>
              <w:instrText>sovet</w:instrText>
            </w:r>
            <w:r w:rsidRPr="004729D8">
              <w:rPr>
                <w:rFonts w:eastAsiaTheme="minorEastAsia"/>
                <w:lang w:val="be-BY"/>
              </w:rPr>
              <w:instrText>.</w:instrText>
            </w:r>
            <w:r w:rsidRPr="004729D8">
              <w:rPr>
                <w:rFonts w:eastAsiaTheme="minorEastAsia"/>
              </w:rPr>
              <w:instrText>ru</w:instrText>
            </w:r>
            <w:r w:rsidRPr="004729D8">
              <w:rPr>
                <w:rFonts w:eastAsiaTheme="minorEastAsia"/>
                <w:lang w:val="be-BY"/>
              </w:rPr>
              <w:instrText xml:space="preserve">" </w:instrText>
            </w:r>
            <w:r w:rsidRPr="004729D8">
              <w:rPr>
                <w:rFonts w:eastAsiaTheme="minorEastAsia"/>
              </w:rPr>
              <w:fldChar w:fldCharType="separate"/>
            </w:r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4729D8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Pr="004729D8">
              <w:rPr>
                <w:rFonts w:eastAsiaTheme="minorEastAsia"/>
              </w:rPr>
              <w:fldChar w:fldCharType="end"/>
            </w:r>
          </w:p>
          <w:p w:rsidR="004729D8" w:rsidRPr="004729D8" w:rsidRDefault="004729D8" w:rsidP="004729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4729D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729D8" w:rsidRPr="004729D8" w:rsidRDefault="004729D8" w:rsidP="004729D8">
      <w:pPr>
        <w:spacing w:after="0" w:line="240" w:lineRule="auto"/>
        <w:rPr>
          <w:rFonts w:ascii="Calibri" w:eastAsia="Arial Unicode MS" w:hAnsi="Lucida Sans Unicode" w:cs="Times New Roman"/>
          <w:b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b/>
          <w:iCs/>
          <w:sz w:val="28"/>
          <w:szCs w:val="28"/>
          <w:lang w:eastAsia="ru-RU"/>
        </w:rPr>
        <w:t xml:space="preserve">     </w:t>
      </w:r>
      <w:r w:rsidRPr="004729D8">
        <w:rPr>
          <w:rFonts w:ascii="Lucida Sans Unicode" w:eastAsia="Times New Roman" w:hAnsi="Lucida Sans Unicode" w:cs="Times New Roman"/>
          <w:b/>
          <w:iCs/>
          <w:sz w:val="28"/>
          <w:szCs w:val="28"/>
          <w:lang w:eastAsia="ru-RU"/>
        </w:rPr>
        <w:t>К</w:t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АРАР</w:t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РЕШЕНИЕ</w:t>
      </w:r>
    </w:p>
    <w:p w:rsidR="004729D8" w:rsidRPr="004729D8" w:rsidRDefault="004729D8" w:rsidP="004729D8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B25DC" w:rsidRPr="000B2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</w:t>
      </w:r>
    </w:p>
    <w:p w:rsidR="004729D8" w:rsidRPr="004729D8" w:rsidRDefault="004729D8" w:rsidP="004729D8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hyperlink w:anchor="Par31" w:history="1">
        <w:r w:rsidRPr="0047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Ревизионной комиссии </w:t>
      </w:r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Батыргалиной</w:t>
      </w:r>
      <w:proofErr w:type="spellEnd"/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5DC" w:rsidRPr="000B2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729D8" w:rsidRPr="004729D8" w:rsidRDefault="000B25DC" w:rsidP="00472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1" w:history="1">
        <w:r w:rsidR="004729D8" w:rsidRPr="0047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Ревизионной комиссии Совета сельского поселения </w:t>
      </w:r>
      <w:proofErr w:type="spellStart"/>
      <w:r w:rsid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</w:t>
      </w:r>
      <w:r w:rsid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2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 (прилагается).</w:t>
      </w:r>
    </w:p>
    <w:p w:rsidR="004729D8" w:rsidRPr="004729D8" w:rsidRDefault="004729D8" w:rsidP="004729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E2" w:rsidRPr="00CB26E2" w:rsidRDefault="00CB26E2" w:rsidP="00CB26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6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26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B26E2">
        <w:rPr>
          <w:rFonts w:ascii="Times New Roman" w:hAnsi="Times New Roman" w:cs="Times New Roman"/>
          <w:sz w:val="28"/>
          <w:szCs w:val="28"/>
        </w:rPr>
        <w:t>ижние</w:t>
      </w:r>
      <w:proofErr w:type="spellEnd"/>
      <w:r w:rsidRPr="00CB26E2">
        <w:rPr>
          <w:rFonts w:ascii="Times New Roman" w:hAnsi="Times New Roman" w:cs="Times New Roman"/>
          <w:sz w:val="28"/>
          <w:szCs w:val="28"/>
        </w:rPr>
        <w:t xml:space="preserve"> Ташлы</w:t>
      </w:r>
    </w:p>
    <w:p w:rsidR="00CB26E2" w:rsidRPr="00CB26E2" w:rsidRDefault="00CB26E2" w:rsidP="00CB26E2">
      <w:pPr>
        <w:jc w:val="both"/>
        <w:rPr>
          <w:rFonts w:ascii="Times New Roman" w:hAnsi="Times New Roman" w:cs="Times New Roman"/>
          <w:sz w:val="28"/>
          <w:szCs w:val="28"/>
        </w:rPr>
      </w:pPr>
      <w:r w:rsidRPr="00CB26E2">
        <w:rPr>
          <w:rFonts w:ascii="Times New Roman" w:hAnsi="Times New Roman" w:cs="Times New Roman"/>
          <w:sz w:val="28"/>
          <w:szCs w:val="28"/>
        </w:rPr>
        <w:t>10.03.2022</w:t>
      </w:r>
    </w:p>
    <w:p w:rsidR="00CB26E2" w:rsidRPr="00CB26E2" w:rsidRDefault="00CB26E2" w:rsidP="00CB26E2">
      <w:pPr>
        <w:jc w:val="both"/>
        <w:rPr>
          <w:rFonts w:ascii="Times New Roman" w:hAnsi="Times New Roman" w:cs="Times New Roman"/>
          <w:sz w:val="28"/>
          <w:szCs w:val="28"/>
        </w:rPr>
      </w:pPr>
      <w:r w:rsidRPr="00CB26E2">
        <w:rPr>
          <w:rFonts w:ascii="Times New Roman" w:hAnsi="Times New Roman" w:cs="Times New Roman"/>
          <w:sz w:val="28"/>
          <w:szCs w:val="28"/>
        </w:rPr>
        <w:t>№ 34/254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4729D8" w:rsidRPr="004729D8" w:rsidTr="00ED0CA1">
        <w:trPr>
          <w:trHeight w:val="2388"/>
        </w:trPr>
        <w:tc>
          <w:tcPr>
            <w:tcW w:w="4536" w:type="dxa"/>
          </w:tcPr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 Республики Башкортостан </w:t>
            </w:r>
          </w:p>
          <w:p w:rsidR="004729D8" w:rsidRPr="004729D8" w:rsidRDefault="004729D8" w:rsidP="00CB26E2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CB26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марта</w:t>
            </w: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CB26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CB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3A64C3" w:rsidRPr="003A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B2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</w:tbl>
    <w:p w:rsidR="004729D8" w:rsidRPr="004729D8" w:rsidRDefault="004729D8" w:rsidP="004729D8">
      <w:pPr>
        <w:shd w:val="clear" w:color="auto" w:fill="FFFFFF"/>
        <w:tabs>
          <w:tab w:val="left" w:leader="underscore" w:pos="9746"/>
        </w:tabs>
        <w:spacing w:after="0"/>
        <w:ind w:right="49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деятельности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CB26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Ревизионной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(далее – Ревизионная комиссия)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Башкортостан.</w:t>
      </w:r>
    </w:p>
    <w:p w:rsidR="004729D8" w:rsidRPr="004729D8" w:rsidRDefault="004729D8" w:rsidP="004729D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ревизионной комиссии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5DC" w:rsidRPr="000B25D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январе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проведена экспертиза исполнения бюджета за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В ходе проверки Ревизионная комиссия не обнаружила нарушений действующего законодательства при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за 20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доходная и расходная части бюджета 20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были исполнены надлежащим образом.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ноябре 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Ревизионной комиссией была проведена финансово-правовая экспертиза проекта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плановый период 202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годов. 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 w:rsidRPr="004729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проекта</w:t>
        </w:r>
      </w:hyperlink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Нижнеташлинский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плановый период 202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0B25DC" w:rsidRPr="000B2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bookmarkStart w:id="0" w:name="_GoBack"/>
      <w:bookmarkEnd w:id="0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годов.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выполненной работы Ревизионная комиссия представила заключения главе сельского поселения.</w:t>
      </w:r>
    </w:p>
    <w:p w:rsidR="004729D8" w:rsidRPr="004729D8" w:rsidRDefault="004729D8" w:rsidP="004729D8">
      <w:pPr>
        <w:spacing w:after="274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бюджета сельского поселения, повышение эффективности использования бюджетных средств и муниципальной собственности, укрепление финансово-хозяйственной дисциплины. </w:t>
      </w:r>
    </w:p>
    <w:p w:rsidR="004729D8" w:rsidRPr="004729D8" w:rsidRDefault="004729D8" w:rsidP="003A64C3">
      <w:pPr>
        <w:tabs>
          <w:tab w:val="left" w:pos="5243"/>
        </w:tabs>
        <w:spacing w:before="100" w:beforeAutospacing="1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</w:t>
      </w:r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</w:t>
      </w:r>
      <w:proofErr w:type="spellStart"/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А.Р.Батыргалин</w:t>
      </w:r>
      <w:r w:rsidR="00685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29D8" w:rsidRPr="004729D8" w:rsidRDefault="004729D8" w:rsidP="004729D8">
      <w:pPr>
        <w:spacing w:after="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57FDA" w:rsidRDefault="00A57FDA"/>
    <w:sectPr w:rsidR="00A57FDA" w:rsidSect="00C707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86"/>
    <w:rsid w:val="000B25DC"/>
    <w:rsid w:val="003A64C3"/>
    <w:rsid w:val="004729D8"/>
    <w:rsid w:val="006851A1"/>
    <w:rsid w:val="008D6D8E"/>
    <w:rsid w:val="00A57FDA"/>
    <w:rsid w:val="00C61E87"/>
    <w:rsid w:val="00CB26E2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2021-03-05T09:31:00Z</cp:lastPrinted>
  <dcterms:created xsi:type="dcterms:W3CDTF">2021-03-04T05:44:00Z</dcterms:created>
  <dcterms:modified xsi:type="dcterms:W3CDTF">2022-03-10T14:10:00Z</dcterms:modified>
</cp:coreProperties>
</file>