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546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1620"/>
        <w:gridCol w:w="4984"/>
      </w:tblGrid>
      <w:tr w:rsidR="00BD1C60" w:rsidTr="00BD1C60"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D1C60" w:rsidRDefault="00BD1C60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 xml:space="preserve">     </w:t>
            </w:r>
          </w:p>
          <w:p w:rsidR="00BD1C60" w:rsidRDefault="00BD1C60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Башкортостан Республика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һы   </w:t>
            </w:r>
          </w:p>
          <w:p w:rsidR="00BD1C60" w:rsidRDefault="00BD1C60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en-US"/>
              </w:rPr>
              <w:t xml:space="preserve">    Шаран районы  </w:t>
            </w:r>
            <w:proofErr w:type="spellStart"/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районыны</w:t>
            </w:r>
            <w:r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 w:eastAsia="en-US"/>
              </w:rPr>
              <w:t>ң</w:t>
            </w:r>
          </w:p>
          <w:p w:rsidR="00BD1C60" w:rsidRDefault="00BD1C60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Түбәнге Ташлы  ауыл Советы ауыл</w:t>
            </w:r>
          </w:p>
          <w:p w:rsidR="00BD1C60" w:rsidRDefault="00BD1C60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биләмәһе хакимиәте</w:t>
            </w:r>
          </w:p>
          <w:p w:rsidR="00BD1C60" w:rsidRDefault="00BD1C60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en-US"/>
              </w:rPr>
              <w:t>Т</w:t>
            </w:r>
            <w:r>
              <w:rPr>
                <w:rFonts w:ascii="a_Timer(05%) Bashkir" w:eastAsia="Times New Roman" w:hAnsi="a_Timer(05%) Bashkir" w:cs="Times New Roman"/>
                <w:sz w:val="18"/>
                <w:szCs w:val="18"/>
                <w:lang w:val="kk-KZ" w:eastAsia="en-US"/>
              </w:rPr>
              <w:t>ү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en-US"/>
              </w:rPr>
              <w:t>бән Ташлы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kk-KZ" w:eastAsia="en-US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1C60" w:rsidRDefault="00BD1C6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  <w:r>
              <w:rPr>
                <w:rFonts w:ascii="Arial New Bash" w:eastAsia="Times New Roman" w:hAnsi="Arial New Bash" w:cs="Times New Roman"/>
                <w:noProof/>
                <w:sz w:val="18"/>
                <w:szCs w:val="18"/>
              </w:rPr>
              <w:drawing>
                <wp:inline distT="0" distB="0" distL="0" distR="0">
                  <wp:extent cx="914400" cy="927735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1C60" w:rsidRDefault="00BD1C6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1C60" w:rsidRDefault="00BD1C60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 w:eastAsia="en-US"/>
              </w:rPr>
            </w:pPr>
          </w:p>
          <w:p w:rsidR="00BD1C60" w:rsidRDefault="00BD1C60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>Администрация сельского поселения      Нижнеташлинский сельсовет</w:t>
            </w:r>
          </w:p>
          <w:p w:rsidR="00BD1C60" w:rsidRDefault="00BD1C60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Шаранский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Республики Башкортостан</w:t>
            </w:r>
          </w:p>
          <w:p w:rsidR="00BD1C60" w:rsidRDefault="00BD1C60">
            <w:pPr>
              <w:spacing w:after="0" w:line="312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  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Нижние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 Ташлы, тел.(34769) 2-51-49</w:t>
            </w:r>
          </w:p>
        </w:tc>
      </w:tr>
    </w:tbl>
    <w:p w:rsidR="00BD1C60" w:rsidRDefault="00BD1C60" w:rsidP="00BD1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1C60" w:rsidRDefault="00BD1C60" w:rsidP="00BD1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1C60" w:rsidRDefault="00BD1C60" w:rsidP="00BD1C6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БОЙОРОК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№ 2</w:t>
      </w:r>
      <w:r w:rsidR="001B0B4D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РАСПОРЯЖЕНИЕ</w:t>
      </w:r>
    </w:p>
    <w:p w:rsidR="00BD1C60" w:rsidRDefault="00BD1C60" w:rsidP="00BD1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1C60" w:rsidRDefault="00BD1C60" w:rsidP="00BD1C60">
      <w:pPr>
        <w:keepNext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 1</w:t>
      </w:r>
      <w:r w:rsidR="0006454D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» май 2022 й.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«1</w:t>
      </w:r>
      <w:r w:rsidR="0006454D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» мая  2022 г.</w:t>
      </w:r>
    </w:p>
    <w:p w:rsidR="00BD1C60" w:rsidRDefault="00BD1C60" w:rsidP="00BD1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1C60" w:rsidRDefault="00BD1C60" w:rsidP="00BD1C60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постановления о направлении лица, которому назначено административное наказание в виде обязательных работ, к месту отбытия наказания Управления Федеральной службы судебных приставов  по Республике Башкортостан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Шаранское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районное ОСП о направлении лица, которому назначено наказание в виде обязательных работ,  к месту отбывания наказания от 29.04.2022 г (исполнительное производство             № 12842/22/02067-ИП от 29.04.2022 г).</w:t>
      </w:r>
      <w:proofErr w:type="gramEnd"/>
    </w:p>
    <w:p w:rsidR="00BD1C60" w:rsidRDefault="00BD1C60" w:rsidP="00BD1C60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1.Принять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Багаутдинова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Насима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Фарвазетдиновича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на обязательные работы на безвозмездной основе с </w:t>
      </w:r>
      <w:r w:rsidRPr="0006454D">
        <w:rPr>
          <w:rFonts w:ascii="Times New Roman" w:eastAsia="Times New Roman" w:hAnsi="Times New Roman" w:cs="Times New Roman"/>
          <w:sz w:val="28"/>
          <w:szCs w:val="28"/>
        </w:rPr>
        <w:t>1</w:t>
      </w:r>
      <w:r w:rsidR="0006454D" w:rsidRPr="0006454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6454D">
        <w:rPr>
          <w:rFonts w:ascii="Times New Roman" w:eastAsia="Times New Roman" w:hAnsi="Times New Roman" w:cs="Times New Roman"/>
          <w:sz w:val="28"/>
          <w:szCs w:val="28"/>
        </w:rPr>
        <w:t xml:space="preserve"> мая 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 на срок 60 (шестьдесят) часов.   </w:t>
      </w:r>
    </w:p>
    <w:p w:rsidR="00BD1C60" w:rsidRDefault="00BD1C60" w:rsidP="00BD1C60">
      <w:pPr>
        <w:tabs>
          <w:tab w:val="left" w:pos="3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2.Ознакомить под расписку с правилами внутреннего распорядка организации, техники безопасности и производственной санитарии.</w:t>
      </w:r>
    </w:p>
    <w:p w:rsidR="00BD1C60" w:rsidRDefault="00BD1C60" w:rsidP="00BD1C60">
      <w:pPr>
        <w:tabs>
          <w:tab w:val="left" w:pos="3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3. Ведение ежедневного табеля учета  с отражением  количества отработанных часов  и еженедельного направления копии табеля в  Управление Федеральной службы судебных приставов  по Республике Башкортостан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Шаранское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районное ОСП, информирование судебного пристава-исполнителя о невыходе лица обязанного отбыть обязательные работы</w:t>
      </w:r>
      <w:r w:rsidR="005F7F05">
        <w:rPr>
          <w:rFonts w:ascii="Times New Roman" w:eastAsia="Times New Roman" w:hAnsi="Times New Roman" w:cs="Times New Roman"/>
          <w:sz w:val="28"/>
          <w:szCs w:val="28"/>
        </w:rPr>
        <w:t xml:space="preserve"> на работу </w:t>
      </w:r>
      <w:r>
        <w:rPr>
          <w:rFonts w:ascii="Times New Roman" w:eastAsia="Times New Roman" w:hAnsi="Times New Roman" w:cs="Times New Roman"/>
          <w:sz w:val="28"/>
          <w:szCs w:val="28"/>
        </w:rPr>
        <w:t>и допущенных им нарушениях трудовой дисциплины.</w:t>
      </w:r>
    </w:p>
    <w:p w:rsidR="00BD1C60" w:rsidRDefault="00BD1C60" w:rsidP="00BD1C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D1C60" w:rsidRDefault="00BD1C60" w:rsidP="00BD1C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1C60" w:rsidRDefault="00BD1C60" w:rsidP="00BD1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1C60" w:rsidRDefault="00BD1C60" w:rsidP="00BD1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1C60" w:rsidRDefault="00BD1C60" w:rsidP="00BD1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1C60" w:rsidRDefault="00BD1C60" w:rsidP="00BD1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1C60" w:rsidRDefault="00BD1C60" w:rsidP="00BD1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поселения: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Г.С.Гарифуллина</w:t>
      </w:r>
      <w:proofErr w:type="spellEnd"/>
    </w:p>
    <w:p w:rsidR="00BD1C60" w:rsidRDefault="00BD1C60" w:rsidP="00BD1C60"/>
    <w:p w:rsidR="00D04651" w:rsidRDefault="00D04651"/>
    <w:sectPr w:rsidR="00D04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06"/>
    <w:rsid w:val="0006454D"/>
    <w:rsid w:val="001B0B4D"/>
    <w:rsid w:val="005F7F05"/>
    <w:rsid w:val="00B92706"/>
    <w:rsid w:val="00BD1C60"/>
    <w:rsid w:val="00D0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C6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C6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2022-05-24T13:05:00Z</cp:lastPrinted>
  <dcterms:created xsi:type="dcterms:W3CDTF">2022-05-12T06:37:00Z</dcterms:created>
  <dcterms:modified xsi:type="dcterms:W3CDTF">2022-05-24T13:05:00Z</dcterms:modified>
</cp:coreProperties>
</file>