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50"/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6766E2" w:rsidRPr="003B41B4" w:rsidTr="000F366E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6766E2" w:rsidRDefault="006766E2" w:rsidP="000F366E">
            <w:pPr>
              <w:keepNext/>
              <w:ind w:left="7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6766E2" w:rsidRDefault="006766E2" w:rsidP="000F366E">
            <w:pPr>
              <w:ind w:left="214" w:hanging="2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6766E2" w:rsidRDefault="006766E2" w:rsidP="000F366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sz w:val="16"/>
                <w:szCs w:val="16"/>
              </w:rPr>
              <w:t>ының</w:t>
            </w:r>
          </w:p>
          <w:p w:rsidR="006766E2" w:rsidRDefault="006766E2" w:rsidP="000F366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6766E2" w:rsidRDefault="006766E2" w:rsidP="000F366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6766E2" w:rsidRDefault="005D7E91" w:rsidP="000F3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6" w:history="1">
              <w:r w:rsidR="006766E2">
                <w:rPr>
                  <w:rStyle w:val="a3"/>
                  <w:rFonts w:ascii="Times New Roman" w:hAnsi="Times New Roman"/>
                  <w:bCs/>
                  <w:sz w:val="16"/>
                  <w:lang w:val="en-US" w:eastAsia="en-US"/>
                </w:rPr>
                <w:t>http://www.</w:t>
              </w:r>
              <w:r w:rsidR="006766E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6766E2">
                <w:rPr>
                  <w:rStyle w:val="a3"/>
                  <w:rFonts w:ascii="Times New Roman" w:hAnsi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6E2" w:rsidRDefault="006766E2" w:rsidP="000F366E">
            <w:pPr>
              <w:tabs>
                <w:tab w:val="left" w:pos="639"/>
              </w:tabs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сельсовет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района 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6766E2" w:rsidRDefault="006766E2" w:rsidP="000F366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766E2" w:rsidRDefault="006766E2" w:rsidP="000F366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6766E2" w:rsidRDefault="006766E2" w:rsidP="000F366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766E2" w:rsidRDefault="005D7E91" w:rsidP="000F366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8" w:history="1">
              <w:r w:rsidR="006766E2">
                <w:rPr>
                  <w:rStyle w:val="a3"/>
                  <w:rFonts w:ascii="Times New Roman" w:hAnsi="Times New Roman"/>
                  <w:bCs/>
                  <w:sz w:val="16"/>
                  <w:lang w:val="en-US" w:eastAsia="en-US"/>
                </w:rPr>
                <w:t>http://www.</w:t>
              </w:r>
              <w:r w:rsidR="006766E2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6766E2">
                <w:rPr>
                  <w:rStyle w:val="a3"/>
                  <w:rFonts w:ascii="Times New Roman" w:hAnsi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6766E2" w:rsidRDefault="006766E2" w:rsidP="006766E2">
      <w:pPr>
        <w:tabs>
          <w:tab w:val="left" w:pos="5460"/>
        </w:tabs>
        <w:ind w:left="-1000" w:firstLine="700"/>
        <w:rPr>
          <w:rFonts w:ascii="Times New Roman" w:hAnsi="Times New Roman"/>
          <w:b/>
          <w:color w:val="000000"/>
          <w:szCs w:val="28"/>
        </w:rPr>
      </w:pPr>
      <w:r w:rsidRPr="00C33A9A">
        <w:rPr>
          <w:rFonts w:ascii="Times New Roman" w:eastAsia="Arial Unicode MS" w:hAnsi="Times New Roman"/>
          <w:color w:val="000000"/>
          <w:szCs w:val="28"/>
          <w:lang w:val="en-US"/>
        </w:rPr>
        <w:t xml:space="preserve">      </w:t>
      </w:r>
      <w:r w:rsidRPr="0095394A">
        <w:rPr>
          <w:rFonts w:ascii="Times New Roman" w:eastAsia="Arial Unicode MS" w:hAnsi="Times New Roman"/>
          <w:b/>
          <w:color w:val="000000"/>
          <w:szCs w:val="28"/>
        </w:rPr>
        <w:t xml:space="preserve">« </w:t>
      </w:r>
      <w:r w:rsidR="003B41B4">
        <w:rPr>
          <w:rFonts w:ascii="Times New Roman" w:eastAsia="Arial Unicode MS" w:hAnsi="Times New Roman"/>
          <w:b/>
          <w:color w:val="000000"/>
          <w:szCs w:val="28"/>
        </w:rPr>
        <w:t>14</w:t>
      </w:r>
      <w:r w:rsidRPr="0095394A">
        <w:rPr>
          <w:rFonts w:ascii="Times New Roman" w:eastAsia="Arial Unicode MS" w:hAnsi="Times New Roman"/>
          <w:b/>
          <w:color w:val="000000"/>
          <w:szCs w:val="28"/>
        </w:rPr>
        <w:t xml:space="preserve"> » октябрь 2019й.                        № 5</w:t>
      </w:r>
      <w:r>
        <w:rPr>
          <w:rFonts w:ascii="Times New Roman" w:eastAsia="Arial Unicode MS" w:hAnsi="Times New Roman"/>
          <w:b/>
          <w:color w:val="000000"/>
          <w:szCs w:val="28"/>
        </w:rPr>
        <w:t>6</w:t>
      </w:r>
      <w:r w:rsidRPr="0095394A">
        <w:rPr>
          <w:rFonts w:ascii="Times New Roman" w:eastAsia="Arial Unicode MS" w:hAnsi="Times New Roman"/>
          <w:b/>
          <w:color w:val="000000"/>
          <w:szCs w:val="28"/>
        </w:rPr>
        <w:t xml:space="preserve">                     « </w:t>
      </w:r>
      <w:r w:rsidR="003B41B4">
        <w:rPr>
          <w:rFonts w:ascii="Times New Roman" w:eastAsia="Arial Unicode MS" w:hAnsi="Times New Roman"/>
          <w:b/>
          <w:color w:val="000000"/>
          <w:szCs w:val="28"/>
        </w:rPr>
        <w:t>14</w:t>
      </w:r>
      <w:r w:rsidRPr="0095394A">
        <w:rPr>
          <w:rFonts w:ascii="Times New Roman" w:eastAsia="Arial Unicode MS" w:hAnsi="Times New Roman"/>
          <w:b/>
          <w:color w:val="000000"/>
          <w:szCs w:val="28"/>
        </w:rPr>
        <w:t xml:space="preserve"> » октября 2019г.</w:t>
      </w:r>
      <w:r w:rsidRPr="0095394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6766E2" w:rsidRDefault="006766E2" w:rsidP="006766E2">
      <w:pPr>
        <w:jc w:val="center"/>
        <w:rPr>
          <w:rFonts w:ascii="Calibri" w:hAnsi="Calibri"/>
          <w:b/>
          <w:szCs w:val="28"/>
        </w:rPr>
      </w:pPr>
    </w:p>
    <w:p w:rsidR="006766E2" w:rsidRPr="00461DFD" w:rsidRDefault="006766E2" w:rsidP="006766E2">
      <w:pPr>
        <w:pStyle w:val="a4"/>
        <w:jc w:val="center"/>
        <w:rPr>
          <w:rFonts w:ascii="Times New Roman" w:hAnsi="Times New Roman"/>
          <w:b/>
          <w:sz w:val="28"/>
        </w:rPr>
      </w:pPr>
      <w:r w:rsidRPr="00461DFD">
        <w:rPr>
          <w:rFonts w:ascii="Times New Roman" w:hAnsi="Times New Roman"/>
          <w:b/>
          <w:sz w:val="28"/>
        </w:rPr>
        <w:t>О порядке организации и проведения личного приема</w:t>
      </w:r>
      <w:r>
        <w:rPr>
          <w:rFonts w:ascii="Times New Roman" w:hAnsi="Times New Roman"/>
          <w:b/>
          <w:sz w:val="28"/>
        </w:rPr>
        <w:t xml:space="preserve"> </w:t>
      </w:r>
      <w:r w:rsidRPr="00461DFD">
        <w:rPr>
          <w:rFonts w:ascii="Times New Roman" w:hAnsi="Times New Roman"/>
          <w:b/>
          <w:sz w:val="28"/>
        </w:rPr>
        <w:t xml:space="preserve">граждан в администрации 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 w:rsidR="003B41B4">
        <w:rPr>
          <w:rFonts w:ascii="Times New Roman" w:hAnsi="Times New Roman"/>
          <w:b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b/>
          <w:sz w:val="28"/>
        </w:rPr>
        <w:t xml:space="preserve"> сельсовет</w:t>
      </w:r>
      <w:r>
        <w:rPr>
          <w:rFonts w:ascii="Times New Roman" w:hAnsi="Times New Roman"/>
          <w:b/>
          <w:sz w:val="28"/>
        </w:rPr>
        <w:t xml:space="preserve"> </w:t>
      </w:r>
      <w:r w:rsidRPr="00461DFD">
        <w:rPr>
          <w:rFonts w:ascii="Times New Roman" w:hAnsi="Times New Roman"/>
          <w:b/>
          <w:sz w:val="28"/>
        </w:rPr>
        <w:t>муниципального района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461DFD">
        <w:rPr>
          <w:rFonts w:ascii="Times New Roman" w:hAnsi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6766E2" w:rsidRPr="00DA3009" w:rsidRDefault="006766E2" w:rsidP="006766E2">
      <w:pPr>
        <w:pStyle w:val="a4"/>
        <w:jc w:val="center"/>
        <w:rPr>
          <w:rFonts w:ascii="Times New Roman" w:hAnsi="Times New Roman"/>
          <w:sz w:val="28"/>
        </w:rPr>
      </w:pPr>
    </w:p>
    <w:p w:rsidR="006766E2" w:rsidRPr="00F24EB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F24EBA">
        <w:rPr>
          <w:rFonts w:ascii="Times New Roman" w:hAnsi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</w:t>
      </w:r>
      <w:r w:rsidR="003B41B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 </w:t>
      </w:r>
      <w:r w:rsidRPr="00F24EBA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F24EBA">
        <w:rPr>
          <w:rFonts w:ascii="Times New Roman" w:hAnsi="Times New Roman"/>
          <w:sz w:val="28"/>
        </w:rPr>
        <w:t>Шаранский</w:t>
      </w:r>
      <w:proofErr w:type="spellEnd"/>
      <w:r w:rsidRPr="00F24EBA">
        <w:rPr>
          <w:rFonts w:ascii="Times New Roman" w:hAnsi="Times New Roman"/>
          <w:sz w:val="28"/>
        </w:rPr>
        <w:t xml:space="preserve"> район Республики Башкортостан, руководствуясь </w:t>
      </w:r>
      <w:r w:rsidRPr="00F24EBA">
        <w:rPr>
          <w:rFonts w:ascii="Times New Roman" w:hAnsi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Pr="00F24EBA">
        <w:rPr>
          <w:rFonts w:ascii="Times New Roman" w:hAnsi="Times New Roman"/>
          <w:sz w:val="28"/>
        </w:rPr>
        <w:t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</w:t>
      </w:r>
      <w:r w:rsidR="003B41B4">
        <w:rPr>
          <w:rFonts w:ascii="Times New Roman" w:hAnsi="Times New Roman"/>
          <w:sz w:val="28"/>
        </w:rPr>
        <w:t xml:space="preserve"> </w:t>
      </w:r>
      <w:r w:rsidRPr="00F24EBA">
        <w:rPr>
          <w:rFonts w:ascii="Times New Roman" w:hAnsi="Times New Roman"/>
          <w:sz w:val="28"/>
        </w:rPr>
        <w:t xml:space="preserve">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администрация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F24EBA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F24EBA">
        <w:rPr>
          <w:rFonts w:ascii="Times New Roman" w:hAnsi="Times New Roman"/>
          <w:sz w:val="28"/>
        </w:rPr>
        <w:t>Шаранский</w:t>
      </w:r>
      <w:proofErr w:type="spellEnd"/>
      <w:r w:rsidRPr="00F24EBA">
        <w:rPr>
          <w:rFonts w:ascii="Times New Roman" w:hAnsi="Times New Roman"/>
          <w:sz w:val="28"/>
        </w:rPr>
        <w:t xml:space="preserve"> район </w:t>
      </w:r>
      <w:r w:rsidRPr="00F24EBA">
        <w:rPr>
          <w:rFonts w:ascii="Times New Roman" w:hAnsi="Times New Roman"/>
          <w:spacing w:val="40"/>
          <w:sz w:val="28"/>
        </w:rPr>
        <w:t>ПОСТАНОВЛЯЕТ:</w:t>
      </w:r>
    </w:p>
    <w:p w:rsidR="006766E2" w:rsidRPr="00461DFD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F24EBA">
        <w:rPr>
          <w:rFonts w:ascii="Times New Roman" w:hAnsi="Times New Roman"/>
          <w:sz w:val="28"/>
        </w:rPr>
        <w:t xml:space="preserve">1. Утвердить прилагаемый порядок организации и проведения личного приема граждан в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F24EBA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F24EBA">
        <w:rPr>
          <w:rFonts w:ascii="Times New Roman" w:hAnsi="Times New Roman"/>
          <w:sz w:val="28"/>
        </w:rPr>
        <w:t>Шаранский</w:t>
      </w:r>
      <w:proofErr w:type="spellEnd"/>
      <w:r w:rsidRPr="00F24EBA">
        <w:rPr>
          <w:rFonts w:ascii="Times New Roman" w:hAnsi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/>
          <w:sz w:val="28"/>
        </w:rPr>
        <w:t xml:space="preserve"> (далее – Порядок).</w:t>
      </w:r>
    </w:p>
    <w:p w:rsidR="006766E2" w:rsidRPr="00461DFD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461DFD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Управляющему делами</w:t>
      </w:r>
      <w:r w:rsidRPr="00461DFD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461DFD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461DFD">
        <w:rPr>
          <w:rFonts w:ascii="Times New Roman" w:hAnsi="Times New Roman"/>
          <w:sz w:val="28"/>
        </w:rPr>
        <w:t>Шаранский</w:t>
      </w:r>
      <w:proofErr w:type="spellEnd"/>
      <w:r w:rsidRPr="00461DFD">
        <w:rPr>
          <w:rFonts w:ascii="Times New Roman" w:hAnsi="Times New Roman"/>
          <w:sz w:val="28"/>
        </w:rPr>
        <w:t xml:space="preserve"> район Республики Башкортостан ежеквартально до 10 числа месяца, следующего за отчетным кварталом, осуществлять сводный отчет по проведенным личным приемам граждан.</w:t>
      </w:r>
    </w:p>
    <w:p w:rsidR="006766E2" w:rsidRPr="00DA3009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461DFD">
        <w:rPr>
          <w:rFonts w:ascii="Times New Roman" w:hAnsi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461DFD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461DFD">
        <w:rPr>
          <w:rFonts w:ascii="Times New Roman" w:hAnsi="Times New Roman"/>
          <w:sz w:val="28"/>
        </w:rPr>
        <w:t>Шаранский</w:t>
      </w:r>
      <w:proofErr w:type="spellEnd"/>
      <w:r w:rsidRPr="00461DFD">
        <w:rPr>
          <w:rFonts w:ascii="Times New Roman" w:hAnsi="Times New Roman"/>
          <w:sz w:val="28"/>
        </w:rPr>
        <w:t xml:space="preserve"> район Республики Башкортостан</w:t>
      </w:r>
      <w:r w:rsidRPr="00DA3009">
        <w:rPr>
          <w:rFonts w:ascii="Times New Roman" w:hAnsi="Times New Roman"/>
          <w:sz w:val="28"/>
        </w:rPr>
        <w:t xml:space="preserve"> на официальном сайте </w:t>
      </w:r>
      <w:r>
        <w:rPr>
          <w:rFonts w:ascii="Times New Roman" w:hAnsi="Times New Roman"/>
          <w:sz w:val="28"/>
        </w:rPr>
        <w:t>а</w:t>
      </w:r>
      <w:r w:rsidRPr="00DA3009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DA3009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Шаранский</w:t>
      </w:r>
      <w:proofErr w:type="spellEnd"/>
      <w:r w:rsidRPr="00DA3009">
        <w:rPr>
          <w:rFonts w:ascii="Times New Roman" w:hAnsi="Times New Roman"/>
          <w:sz w:val="28"/>
        </w:rPr>
        <w:t xml:space="preserve"> район</w:t>
      </w:r>
      <w:r w:rsidRPr="00461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Башкортостан в сети интернет</w:t>
      </w:r>
      <w:r w:rsidRPr="00DA3009">
        <w:rPr>
          <w:rFonts w:ascii="Times New Roman" w:hAnsi="Times New Roman"/>
          <w:sz w:val="28"/>
        </w:rPr>
        <w:t>.</w:t>
      </w:r>
    </w:p>
    <w:p w:rsidR="006766E2" w:rsidRPr="00DA3009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DA3009">
        <w:rPr>
          <w:rFonts w:ascii="Times New Roman" w:hAnsi="Times New Roman"/>
          <w:sz w:val="28"/>
        </w:rPr>
        <w:t xml:space="preserve">. Контроль </w:t>
      </w:r>
      <w:r>
        <w:rPr>
          <w:rFonts w:ascii="Times New Roman" w:hAnsi="Times New Roman"/>
          <w:sz w:val="28"/>
        </w:rPr>
        <w:t xml:space="preserve">за </w:t>
      </w:r>
      <w:r w:rsidRPr="00DA3009">
        <w:rPr>
          <w:rFonts w:ascii="Times New Roman" w:hAnsi="Times New Roman"/>
          <w:sz w:val="28"/>
        </w:rPr>
        <w:t>исполнени</w:t>
      </w:r>
      <w:r>
        <w:rPr>
          <w:rFonts w:ascii="Times New Roman" w:hAnsi="Times New Roman"/>
          <w:sz w:val="28"/>
        </w:rPr>
        <w:t>ем</w:t>
      </w:r>
      <w:r w:rsidRPr="00DA3009">
        <w:rPr>
          <w:rFonts w:ascii="Times New Roman" w:hAnsi="Times New Roman"/>
          <w:sz w:val="28"/>
        </w:rPr>
        <w:t xml:space="preserve"> настоящего постановл</w:t>
      </w:r>
      <w:r>
        <w:rPr>
          <w:rFonts w:ascii="Times New Roman" w:hAnsi="Times New Roman"/>
          <w:sz w:val="28"/>
        </w:rPr>
        <w:t>ения оставляю за собой.</w:t>
      </w:r>
    </w:p>
    <w:p w:rsidR="006766E2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B4" w:rsidRDefault="003B41B4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E2" w:rsidRPr="00861406" w:rsidRDefault="006766E2" w:rsidP="006766E2">
      <w:pPr>
        <w:jc w:val="both"/>
        <w:rPr>
          <w:rFonts w:ascii="Times New Roman" w:hAnsi="Times New Roman"/>
          <w:szCs w:val="28"/>
        </w:rPr>
      </w:pPr>
      <w:r w:rsidRPr="00861406">
        <w:rPr>
          <w:rFonts w:ascii="Times New Roman" w:hAnsi="Times New Roman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861406">
        <w:rPr>
          <w:rFonts w:ascii="Times New Roman" w:hAnsi="Times New Roman"/>
          <w:szCs w:val="28"/>
        </w:rPr>
        <w:t xml:space="preserve">                   </w:t>
      </w:r>
      <w:proofErr w:type="spellStart"/>
      <w:r w:rsidRPr="00861406">
        <w:rPr>
          <w:rFonts w:ascii="Times New Roman" w:hAnsi="Times New Roman"/>
          <w:szCs w:val="28"/>
        </w:rPr>
        <w:t>Г.</w:t>
      </w:r>
      <w:r w:rsidR="003B41B4">
        <w:rPr>
          <w:rFonts w:ascii="Times New Roman" w:hAnsi="Times New Roman"/>
          <w:szCs w:val="28"/>
        </w:rPr>
        <w:t>С.Гарифуллина</w:t>
      </w:r>
      <w:proofErr w:type="spellEnd"/>
    </w:p>
    <w:p w:rsidR="006766E2" w:rsidRDefault="006766E2" w:rsidP="006766E2">
      <w:pPr>
        <w:jc w:val="both"/>
        <w:rPr>
          <w:rFonts w:ascii="Times New Roman" w:hAnsi="Times New Roman"/>
          <w:sz w:val="20"/>
        </w:rPr>
      </w:pPr>
    </w:p>
    <w:p w:rsidR="003B41B4" w:rsidRDefault="003B41B4" w:rsidP="006766E2">
      <w:pPr>
        <w:jc w:val="both"/>
        <w:rPr>
          <w:rFonts w:ascii="Times New Roman" w:hAnsi="Times New Roman"/>
          <w:sz w:val="20"/>
        </w:rPr>
      </w:pPr>
    </w:p>
    <w:p w:rsidR="003B41B4" w:rsidRDefault="003B41B4" w:rsidP="006766E2">
      <w:pPr>
        <w:jc w:val="both"/>
        <w:rPr>
          <w:rFonts w:ascii="Times New Roman" w:hAnsi="Times New Roman"/>
          <w:sz w:val="20"/>
        </w:rPr>
      </w:pPr>
    </w:p>
    <w:p w:rsidR="003B41B4" w:rsidRPr="00461DFD" w:rsidRDefault="003B41B4" w:rsidP="006766E2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6766E2" w:rsidTr="000F366E">
        <w:tc>
          <w:tcPr>
            <w:tcW w:w="4784" w:type="dxa"/>
            <w:shd w:val="clear" w:color="auto" w:fill="auto"/>
          </w:tcPr>
          <w:p w:rsidR="006766E2" w:rsidRPr="00EC3586" w:rsidRDefault="006766E2" w:rsidP="000F3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766E2" w:rsidRPr="00EC3586" w:rsidRDefault="006766E2" w:rsidP="000F3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8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 w:rsidR="003B41B4">
              <w:rPr>
                <w:rFonts w:ascii="Times New Roman" w:hAnsi="Times New Roman"/>
                <w:sz w:val="28"/>
                <w:szCs w:val="28"/>
              </w:rPr>
              <w:t>Нижнеташлинский</w:t>
            </w:r>
            <w:proofErr w:type="spellEnd"/>
            <w:r w:rsidR="003B41B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EC358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C3586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EC358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6766E2" w:rsidRPr="00EC3586" w:rsidRDefault="006766E2" w:rsidP="003B41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86">
              <w:rPr>
                <w:rFonts w:ascii="Times New Roman" w:hAnsi="Times New Roman"/>
                <w:sz w:val="28"/>
                <w:szCs w:val="28"/>
              </w:rPr>
              <w:t>от 1</w:t>
            </w:r>
            <w:r w:rsidR="003B41B4">
              <w:rPr>
                <w:rFonts w:ascii="Times New Roman" w:hAnsi="Times New Roman"/>
                <w:sz w:val="28"/>
                <w:szCs w:val="28"/>
              </w:rPr>
              <w:t>4</w:t>
            </w:r>
            <w:r w:rsidRPr="00EC3586">
              <w:rPr>
                <w:rFonts w:ascii="Times New Roman" w:hAnsi="Times New Roman"/>
                <w:sz w:val="28"/>
                <w:szCs w:val="28"/>
              </w:rPr>
              <w:t xml:space="preserve"> октября 2019 года № </w:t>
            </w:r>
            <w:r w:rsidR="003B41B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766E2" w:rsidRDefault="006766E2" w:rsidP="006766E2">
      <w:pPr>
        <w:pStyle w:val="a4"/>
        <w:ind w:firstLine="4111"/>
        <w:jc w:val="center"/>
        <w:rPr>
          <w:rFonts w:ascii="Times New Roman" w:hAnsi="Times New Roman"/>
          <w:sz w:val="28"/>
          <w:szCs w:val="28"/>
        </w:rPr>
      </w:pPr>
    </w:p>
    <w:p w:rsidR="006766E2" w:rsidRDefault="006766E2" w:rsidP="006766E2">
      <w:pPr>
        <w:pStyle w:val="a4"/>
        <w:ind w:firstLine="4111"/>
        <w:jc w:val="center"/>
        <w:rPr>
          <w:rFonts w:ascii="Times New Roman" w:hAnsi="Times New Roman"/>
          <w:sz w:val="28"/>
          <w:szCs w:val="28"/>
        </w:rPr>
      </w:pPr>
    </w:p>
    <w:p w:rsidR="006766E2" w:rsidRPr="00461DFD" w:rsidRDefault="006766E2" w:rsidP="006766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1DF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766E2" w:rsidRPr="00461DFD" w:rsidRDefault="006766E2" w:rsidP="006766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1DFD">
        <w:rPr>
          <w:rFonts w:ascii="Times New Roman" w:hAnsi="Times New Roman"/>
          <w:b/>
          <w:sz w:val="28"/>
          <w:szCs w:val="28"/>
        </w:rPr>
        <w:t>организации и проведения личного приема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/>
          <w:b/>
          <w:sz w:val="28"/>
          <w:szCs w:val="28"/>
        </w:rPr>
        <w:t xml:space="preserve">граждан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="003B41B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461DFD">
        <w:rPr>
          <w:rFonts w:ascii="Times New Roman" w:hAnsi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766E2" w:rsidRPr="00C654CA" w:rsidRDefault="006766E2" w:rsidP="006766E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66E2" w:rsidRPr="00C654CA" w:rsidRDefault="006766E2" w:rsidP="006766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/>
          <w:sz w:val="28"/>
          <w:szCs w:val="28"/>
        </w:rPr>
        <w:t>. Общие положения</w:t>
      </w:r>
    </w:p>
    <w:p w:rsidR="006766E2" w:rsidRPr="00C654CA" w:rsidRDefault="006766E2" w:rsidP="006766E2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C654CA">
        <w:rPr>
          <w:rFonts w:ascii="Times New Roman" w:hAnsi="Times New Roman"/>
          <w:sz w:val="28"/>
        </w:rPr>
        <w:t>1.1. Порядок организации и прове</w:t>
      </w:r>
      <w:r>
        <w:rPr>
          <w:rFonts w:ascii="Times New Roman" w:hAnsi="Times New Roman"/>
          <w:sz w:val="28"/>
        </w:rPr>
        <w:t>дения личного приема граждан в а</w:t>
      </w:r>
      <w:r w:rsidRPr="00C654CA"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C654CA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Шаранский</w:t>
      </w:r>
      <w:proofErr w:type="spellEnd"/>
      <w:r w:rsidRPr="00C654CA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Pr="00C654CA">
        <w:rPr>
          <w:rFonts w:ascii="Times New Roman" w:hAnsi="Times New Roman"/>
          <w:sz w:val="28"/>
        </w:rPr>
        <w:t xml:space="preserve">разработан </w:t>
      </w:r>
      <w:r>
        <w:rPr>
          <w:rFonts w:ascii="Times New Roman" w:hAnsi="Times New Roman"/>
          <w:sz w:val="28"/>
        </w:rPr>
        <w:t>в соответствии с</w:t>
      </w:r>
      <w:r w:rsidRPr="00C654CA">
        <w:rPr>
          <w:rFonts w:ascii="Times New Roman" w:hAnsi="Times New Roman"/>
          <w:sz w:val="28"/>
        </w:rPr>
        <w:t xml:space="preserve"> 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>
        <w:rPr>
          <w:rFonts w:ascii="Times New Roman" w:hAnsi="Times New Roman"/>
          <w:sz w:val="28"/>
        </w:rPr>
        <w:t>№ 391-з «Об </w:t>
      </w:r>
      <w:r w:rsidRPr="00C654CA">
        <w:rPr>
          <w:rFonts w:ascii="Times New Roman" w:hAnsi="Times New Roman"/>
          <w:sz w:val="28"/>
        </w:rPr>
        <w:t>обращениях граждан в Республике Башкортостан» рекомендаци</w:t>
      </w:r>
      <w:r>
        <w:rPr>
          <w:rFonts w:ascii="Times New Roman" w:hAnsi="Times New Roman"/>
          <w:sz w:val="28"/>
        </w:rPr>
        <w:t>ями</w:t>
      </w:r>
      <w:r w:rsidRPr="00C654CA">
        <w:rPr>
          <w:rFonts w:ascii="Times New Roman" w:hAnsi="Times New Roman"/>
          <w:sz w:val="28"/>
        </w:rPr>
        <w:t xml:space="preserve"> Ассоциации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>
        <w:rPr>
          <w:rFonts w:ascii="Times New Roman" w:hAnsi="Times New Roman"/>
          <w:sz w:val="28"/>
        </w:rPr>
        <w:t>а</w:t>
      </w:r>
      <w:r w:rsidRPr="00C654CA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C654CA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Шаранский</w:t>
      </w:r>
      <w:proofErr w:type="spellEnd"/>
      <w:r w:rsidRPr="00C654CA">
        <w:rPr>
          <w:rFonts w:ascii="Times New Roman" w:hAnsi="Times New Roman"/>
          <w:sz w:val="28"/>
        </w:rPr>
        <w:t xml:space="preserve"> район Республики Башкортостан (далее </w:t>
      </w:r>
      <w:r>
        <w:rPr>
          <w:rFonts w:ascii="Times New Roman" w:hAnsi="Times New Roman"/>
          <w:sz w:val="28"/>
        </w:rPr>
        <w:t>–</w:t>
      </w:r>
      <w:r w:rsidRPr="00C654CA">
        <w:rPr>
          <w:rFonts w:ascii="Times New Roman" w:hAnsi="Times New Roman"/>
          <w:sz w:val="28"/>
        </w:rPr>
        <w:t xml:space="preserve"> Администрация);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6766E2" w:rsidRPr="00F24EB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/>
          <w:sz w:val="28"/>
        </w:rPr>
        <w:t xml:space="preserve">органов местного самоуправления муниципального района </w:t>
      </w:r>
      <w:proofErr w:type="spellStart"/>
      <w:r w:rsidRPr="00F24EBA">
        <w:rPr>
          <w:rFonts w:ascii="Times New Roman" w:hAnsi="Times New Roman"/>
          <w:sz w:val="28"/>
        </w:rPr>
        <w:t>Шаранский</w:t>
      </w:r>
      <w:proofErr w:type="spellEnd"/>
      <w:r w:rsidRPr="00F24EBA">
        <w:rPr>
          <w:rFonts w:ascii="Times New Roman" w:hAnsi="Times New Roman"/>
          <w:sz w:val="28"/>
        </w:rPr>
        <w:t xml:space="preserve"> район. </w:t>
      </w:r>
    </w:p>
    <w:p w:rsidR="006766E2" w:rsidRPr="00F24EB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F24EBA">
        <w:rPr>
          <w:rFonts w:ascii="Times New Roman" w:hAnsi="Times New Roman"/>
          <w:sz w:val="28"/>
        </w:rPr>
        <w:t>1.2. Организация администрацией личного приема граждан (установление мест, дней и часов приема) осуществляется таким образом, чтобы своевременно и в полной мере реализовать право граждан на обращение.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F24EBA">
        <w:rPr>
          <w:rFonts w:ascii="Times New Roman" w:hAnsi="Times New Roman"/>
          <w:sz w:val="28"/>
        </w:rPr>
        <w:t>1.3.</w:t>
      </w:r>
      <w:r w:rsidRPr="00C654CA">
        <w:rPr>
          <w:rFonts w:ascii="Times New Roman" w:hAnsi="Times New Roman"/>
          <w:sz w:val="28"/>
        </w:rPr>
        <w:t xml:space="preserve"> Основными требованиями, предъявляемыми к работе по организации личного приема граждан являются: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>доступность беспрепятственн</w:t>
      </w:r>
      <w:r>
        <w:rPr>
          <w:rFonts w:ascii="Times New Roman" w:hAnsi="Times New Roman"/>
          <w:sz w:val="28"/>
        </w:rPr>
        <w:t>ого обращения в А</w:t>
      </w:r>
      <w:r w:rsidRPr="00C654CA">
        <w:rPr>
          <w:rFonts w:ascii="Times New Roman" w:hAnsi="Times New Roman"/>
          <w:sz w:val="28"/>
        </w:rPr>
        <w:t>дминистрацию;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>строгое соблюдение действующего законодательства и служебной этики;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54CA">
        <w:rPr>
          <w:rFonts w:ascii="Times New Roman" w:hAnsi="Times New Roman"/>
          <w:sz w:val="28"/>
        </w:rPr>
        <w:t>внимательное и доброжелательное отношение к заявителям.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C654CA">
        <w:rPr>
          <w:rFonts w:ascii="Times New Roman" w:hAnsi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6766E2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766E2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766E2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C654CA">
        <w:rPr>
          <w:rFonts w:ascii="Times New Roman" w:hAnsi="Times New Roman"/>
          <w:sz w:val="28"/>
        </w:rPr>
        <w:t>1.5</w:t>
      </w:r>
      <w:r>
        <w:rPr>
          <w:rFonts w:ascii="Times New Roman" w:hAnsi="Times New Roman"/>
          <w:sz w:val="28"/>
        </w:rPr>
        <w:t>.</w:t>
      </w:r>
      <w:r w:rsidRPr="00C654CA">
        <w:rPr>
          <w:rFonts w:ascii="Times New Roman" w:hAnsi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>
        <w:rPr>
          <w:rFonts w:ascii="Times New Roman" w:hAnsi="Times New Roman"/>
          <w:sz w:val="28"/>
        </w:rPr>
        <w:t>а</w:t>
      </w:r>
      <w:r w:rsidRPr="00C654CA">
        <w:rPr>
          <w:rFonts w:ascii="Times New Roman" w:hAnsi="Times New Roman"/>
          <w:sz w:val="28"/>
        </w:rPr>
        <w:t xml:space="preserve">дминистрации, определёнными главой </w:t>
      </w:r>
      <w:r>
        <w:rPr>
          <w:rFonts w:ascii="Times New Roman" w:hAnsi="Times New Roman"/>
          <w:sz w:val="28"/>
        </w:rPr>
        <w:t>А</w:t>
      </w:r>
      <w:r w:rsidRPr="00C654CA">
        <w:rPr>
          <w:rFonts w:ascii="Times New Roman" w:hAnsi="Times New Roman"/>
          <w:sz w:val="28"/>
        </w:rPr>
        <w:t xml:space="preserve">дминистрации.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766E2" w:rsidRPr="00C654CA" w:rsidRDefault="006766E2" w:rsidP="00676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66E2" w:rsidRPr="003572D7" w:rsidRDefault="006766E2" w:rsidP="006766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72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6766E2" w:rsidRPr="00C654CA" w:rsidRDefault="006766E2" w:rsidP="00676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2.1. Личный прием граждан в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C654CA">
        <w:rPr>
          <w:rFonts w:ascii="Times New Roman" w:hAnsi="Times New Roman"/>
          <w:sz w:val="28"/>
          <w:szCs w:val="28"/>
        </w:rPr>
        <w:t xml:space="preserve"> проводится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/>
          <w:sz w:val="28"/>
          <w:szCs w:val="28"/>
        </w:rPr>
        <w:t xml:space="preserve">.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54CA">
        <w:rPr>
          <w:rFonts w:ascii="Times New Roman" w:hAnsi="Times New Roman"/>
          <w:sz w:val="28"/>
          <w:szCs w:val="28"/>
        </w:rPr>
        <w:t xml:space="preserve">размещается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>дминистрации;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54CA">
        <w:rPr>
          <w:rFonts w:ascii="Times New Roman" w:hAnsi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 А</w:t>
      </w:r>
      <w:r w:rsidRPr="00C654CA">
        <w:rPr>
          <w:rFonts w:ascii="Times New Roman" w:hAnsi="Times New Roman"/>
          <w:sz w:val="28"/>
          <w:szCs w:val="28"/>
        </w:rPr>
        <w:t>дминистрации, социальные сети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54CA">
        <w:rPr>
          <w:rFonts w:ascii="Times New Roman" w:hAnsi="Times New Roman"/>
          <w:sz w:val="28"/>
          <w:szCs w:val="28"/>
        </w:rPr>
        <w:t>предоставляется при непосредственном общении с гражданином.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2.3. В помещениях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/>
          <w:sz w:val="28"/>
          <w:szCs w:val="28"/>
        </w:rPr>
        <w:t xml:space="preserve"> </w:t>
      </w:r>
      <w:r w:rsidRPr="00C654CA">
        <w:rPr>
          <w:rFonts w:ascii="Times New Roman" w:hAnsi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/>
          <w:sz w:val="28"/>
          <w:szCs w:val="28"/>
        </w:rPr>
        <w:t>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/>
          <w:spacing w:val="13"/>
          <w:sz w:val="28"/>
          <w:szCs w:val="28"/>
        </w:rPr>
        <w:t>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2) Порядок организации и проведения личного приема граждан в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 xml:space="preserve">дминистрации, утвержденный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>дминистрации;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/>
          <w:spacing w:val="-6"/>
          <w:sz w:val="28"/>
          <w:szCs w:val="28"/>
        </w:rPr>
        <w:t xml:space="preserve">утвержденный регламентом работы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/>
          <w:sz w:val="28"/>
          <w:szCs w:val="28"/>
        </w:rPr>
        <w:t xml:space="preserve">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>дминистрации (приложение № 1 к Порядку);</w:t>
      </w:r>
    </w:p>
    <w:p w:rsidR="006766E2" w:rsidRPr="00F24EBA" w:rsidRDefault="006766E2" w:rsidP="006766E2">
      <w:pPr>
        <w:pStyle w:val="a4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C654CA">
        <w:rPr>
          <w:rFonts w:ascii="Times New Roman" w:hAnsi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/>
          <w:spacing w:val="3"/>
          <w:sz w:val="28"/>
          <w:szCs w:val="28"/>
        </w:rPr>
        <w:t>режим работы администрации</w:t>
      </w:r>
      <w:r w:rsidRPr="00F24EBA">
        <w:rPr>
          <w:rFonts w:ascii="Times New Roman" w:hAnsi="Times New Roman"/>
          <w:sz w:val="28"/>
          <w:szCs w:val="28"/>
        </w:rPr>
        <w:t>.</w:t>
      </w:r>
      <w:r w:rsidRPr="00F24EBA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6766E2" w:rsidRPr="00F24EB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4EBA">
        <w:rPr>
          <w:rFonts w:ascii="Times New Roman" w:hAnsi="Times New Roman"/>
          <w:sz w:val="28"/>
          <w:szCs w:val="28"/>
        </w:rPr>
        <w:t>2.4. Единым днем приема граждан в Администрации определить понедельник.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4EBA">
        <w:rPr>
          <w:rFonts w:ascii="Times New Roman" w:hAnsi="Times New Roman"/>
          <w:sz w:val="28"/>
          <w:szCs w:val="28"/>
        </w:rPr>
        <w:t>2.5. Организовывать межведомственные выездные приемы граждан, проживающих на территории сельск</w:t>
      </w:r>
      <w:r>
        <w:rPr>
          <w:rFonts w:ascii="Times New Roman" w:hAnsi="Times New Roman"/>
          <w:sz w:val="28"/>
          <w:szCs w:val="28"/>
        </w:rPr>
        <w:t>ого</w:t>
      </w:r>
      <w:r w:rsidRPr="00F24EB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24EBA">
        <w:rPr>
          <w:rFonts w:ascii="Times New Roman" w:hAnsi="Times New Roman"/>
          <w:sz w:val="28"/>
          <w:szCs w:val="28"/>
        </w:rPr>
        <w:t xml:space="preserve">(1 раз в квартал),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/>
          <w:sz w:val="28"/>
          <w:szCs w:val="28"/>
        </w:rPr>
        <w:t xml:space="preserve"> с привлечением </w:t>
      </w:r>
      <w:r>
        <w:rPr>
          <w:rFonts w:ascii="Times New Roman" w:hAnsi="Times New Roman"/>
          <w:sz w:val="28"/>
          <w:szCs w:val="28"/>
        </w:rPr>
        <w:t xml:space="preserve">по согласованию </w:t>
      </w:r>
      <w:r w:rsidRPr="00C654CA">
        <w:rPr>
          <w:rFonts w:ascii="Times New Roman" w:hAnsi="Times New Roman"/>
          <w:sz w:val="28"/>
          <w:szCs w:val="28"/>
        </w:rPr>
        <w:t xml:space="preserve">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</w:t>
      </w:r>
      <w:proofErr w:type="spellStart"/>
      <w:r w:rsidRPr="00C654CA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C654CA">
        <w:rPr>
          <w:rFonts w:ascii="Times New Roman" w:hAnsi="Times New Roman"/>
          <w:sz w:val="28"/>
          <w:szCs w:val="28"/>
        </w:rPr>
        <w:t xml:space="preserve"> РБ, Отдел</w:t>
      </w:r>
      <w:r>
        <w:rPr>
          <w:rFonts w:ascii="Times New Roman" w:hAnsi="Times New Roman"/>
          <w:sz w:val="28"/>
          <w:szCs w:val="28"/>
        </w:rPr>
        <w:t>ы</w:t>
      </w:r>
      <w:r w:rsidRPr="00C654CA">
        <w:rPr>
          <w:rFonts w:ascii="Times New Roman" w:hAnsi="Times New Roman"/>
          <w:sz w:val="28"/>
          <w:szCs w:val="28"/>
        </w:rPr>
        <w:t xml:space="preserve"> Пенсионного фонда РФ по РБ, отделы Управлений </w:t>
      </w:r>
      <w:proofErr w:type="spellStart"/>
      <w:r w:rsidRPr="00C654C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654CA">
        <w:rPr>
          <w:rFonts w:ascii="Times New Roman" w:hAnsi="Times New Roman"/>
          <w:sz w:val="28"/>
          <w:szCs w:val="28"/>
        </w:rPr>
        <w:t xml:space="preserve"> по РБ и </w:t>
      </w:r>
      <w:proofErr w:type="spellStart"/>
      <w:r w:rsidRPr="00C654C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654CA">
        <w:rPr>
          <w:rFonts w:ascii="Times New Roman" w:hAnsi="Times New Roman"/>
          <w:sz w:val="28"/>
          <w:szCs w:val="28"/>
        </w:rPr>
        <w:t xml:space="preserve"> по РБ, подразделения социальной защиты населения, медицинских учреждений и др.).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Состав межведомственных выездных групп всякий раз формируется по результатам структурного анализа обращений</w:t>
      </w:r>
      <w:r>
        <w:rPr>
          <w:rFonts w:ascii="Times New Roman" w:hAnsi="Times New Roman"/>
          <w:sz w:val="28"/>
          <w:szCs w:val="28"/>
        </w:rPr>
        <w:t xml:space="preserve"> жителей сельского поселения</w:t>
      </w:r>
      <w:r w:rsidRPr="0088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654CA">
        <w:rPr>
          <w:rFonts w:ascii="Times New Roman" w:hAnsi="Times New Roman"/>
          <w:sz w:val="28"/>
          <w:szCs w:val="28"/>
        </w:rPr>
        <w:t xml:space="preserve">, поступивших в адрес </w:t>
      </w:r>
      <w:r>
        <w:rPr>
          <w:rFonts w:ascii="Times New Roman" w:hAnsi="Times New Roman"/>
          <w:sz w:val="28"/>
          <w:szCs w:val="28"/>
        </w:rPr>
        <w:t>А</w:t>
      </w:r>
      <w:r w:rsidRPr="00C654CA">
        <w:rPr>
          <w:rFonts w:ascii="Times New Roman" w:hAnsi="Times New Roman"/>
          <w:sz w:val="28"/>
          <w:szCs w:val="28"/>
        </w:rPr>
        <w:t>дминистрации за последние 2 года.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654CA">
        <w:rPr>
          <w:rFonts w:ascii="Times New Roman" w:hAnsi="Times New Roman"/>
          <w:sz w:val="28"/>
          <w:szCs w:val="28"/>
        </w:rPr>
        <w:t>. Объявление о проведение выездного, межведомственного приемов доводится до населения через средства массовой информации, а также через общественных лидеров по форме согласно приложению № 2 к Порядку.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C654C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7</w:t>
      </w:r>
      <w:r w:rsidRPr="00C654CA">
        <w:rPr>
          <w:rFonts w:ascii="Times New Roman" w:hAnsi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C654CA">
        <w:rPr>
          <w:rFonts w:ascii="Times New Roman" w:hAnsi="Times New Roman"/>
          <w:sz w:val="28"/>
          <w:szCs w:val="28"/>
        </w:rPr>
        <w:t xml:space="preserve">. В случае, если в назначенный день личного приема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/>
          <w:sz w:val="28"/>
          <w:szCs w:val="28"/>
        </w:rPr>
        <w:t xml:space="preserve">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/>
          <w:sz w:val="28"/>
          <w:szCs w:val="28"/>
        </w:rPr>
        <w:t>, гражданин уведомляется об этом не позднее чем за один день до назначенного дня.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654CA">
        <w:rPr>
          <w:rFonts w:ascii="Times New Roman" w:hAnsi="Times New Roman"/>
          <w:sz w:val="28"/>
          <w:szCs w:val="28"/>
        </w:rPr>
        <w:t xml:space="preserve">. Предварительная запись на личный прием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C654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4CA">
        <w:rPr>
          <w:rFonts w:ascii="Times New Roman" w:hAnsi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C654CA">
        <w:rPr>
          <w:rFonts w:ascii="Times New Roman" w:hAnsi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2) заявитель отказывае</w:t>
      </w:r>
      <w:r>
        <w:rPr>
          <w:rFonts w:ascii="Times New Roman" w:hAnsi="Times New Roman"/>
          <w:sz w:val="28"/>
          <w:szCs w:val="28"/>
        </w:rPr>
        <w:t>тся сообщить свою</w:t>
      </w:r>
      <w:r w:rsidRPr="00C654CA">
        <w:rPr>
          <w:rFonts w:ascii="Times New Roman" w:hAnsi="Times New Roman"/>
          <w:sz w:val="28"/>
          <w:szCs w:val="28"/>
        </w:rPr>
        <w:t xml:space="preserve"> фамилию, имя и отчество (последнее при наличии), предъявить документ, удостоверяющий его личность.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C654CA">
        <w:rPr>
          <w:rFonts w:ascii="Times New Roman" w:hAnsi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3) беременные женщины;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 xml:space="preserve">5) граждане, принимавшие участие в ликвидации последствий аварий на атомных электростанциях, а также получившие или перенесшие лучевую </w:t>
      </w:r>
      <w:r w:rsidRPr="00C654CA">
        <w:rPr>
          <w:rFonts w:ascii="Times New Roman" w:hAnsi="Times New Roman"/>
          <w:sz w:val="28"/>
          <w:szCs w:val="28"/>
        </w:rPr>
        <w:lastRenderedPageBreak/>
        <w:t>болезнь или другие заболевания вследствие аварии на атомной электростанции либо в результате ядерных испытаний;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6) инвалиды I и II групп;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7) родители (лица, их заменяющие) ребенка-инвалида;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9) граждане, достигшие 75-летнего возраста.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C654CA">
        <w:rPr>
          <w:rFonts w:ascii="Times New Roman" w:hAnsi="Times New Roman"/>
          <w:sz w:val="28"/>
          <w:szCs w:val="28"/>
        </w:rPr>
        <w:t>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C654CA">
        <w:rPr>
          <w:rFonts w:ascii="Times New Roman" w:hAnsi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/>
          <w:color w:val="000000"/>
          <w:spacing w:val="3"/>
          <w:sz w:val="28"/>
          <w:szCs w:val="28"/>
        </w:rPr>
        <w:t>2.1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C654CA">
        <w:rPr>
          <w:rFonts w:ascii="Times New Roman" w:hAnsi="Times New Roman"/>
          <w:color w:val="000000"/>
          <w:spacing w:val="3"/>
          <w:sz w:val="28"/>
          <w:szCs w:val="28"/>
        </w:rPr>
        <w:t xml:space="preserve">. 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C654C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654CA">
        <w:rPr>
          <w:rFonts w:ascii="Times New Roman" w:hAnsi="Times New Roman"/>
          <w:sz w:val="28"/>
          <w:szCs w:val="28"/>
        </w:rPr>
        <w:t xml:space="preserve"> групп населения, </w:t>
      </w:r>
      <w:r w:rsidRPr="00C654CA">
        <w:rPr>
          <w:rFonts w:ascii="Times New Roman" w:hAnsi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6766E2" w:rsidRPr="00C654CA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54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C654CA">
        <w:rPr>
          <w:rFonts w:ascii="Times New Roman" w:hAnsi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6766E2" w:rsidRPr="008B3EBC" w:rsidRDefault="006766E2" w:rsidP="006766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66E2" w:rsidRPr="004D3B40" w:rsidRDefault="006766E2" w:rsidP="006766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3B4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/>
          <w:b/>
          <w:sz w:val="28"/>
          <w:szCs w:val="28"/>
        </w:rPr>
        <w:t>. Проведение личного приема граждан</w:t>
      </w:r>
    </w:p>
    <w:p w:rsidR="006766E2" w:rsidRPr="008B3EBC" w:rsidRDefault="006766E2" w:rsidP="006766E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3.1. Специалист, ответственный за прием граждан: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- в день личного приема граждан встречает гражданина, записанного на прием к главе </w:t>
      </w:r>
      <w:r>
        <w:rPr>
          <w:rFonts w:ascii="Times New Roman" w:hAnsi="Times New Roman"/>
          <w:sz w:val="28"/>
        </w:rPr>
        <w:t>сельского поселения</w:t>
      </w:r>
      <w:r w:rsidRPr="008B3EBC">
        <w:rPr>
          <w:rFonts w:ascii="Times New Roman" w:hAnsi="Times New Roman"/>
          <w:sz w:val="28"/>
        </w:rPr>
        <w:t xml:space="preserve">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/>
          <w:sz w:val="28"/>
        </w:rPr>
        <w:t>4</w:t>
      </w:r>
      <w:r w:rsidRPr="008B3EBC">
        <w:rPr>
          <w:rFonts w:ascii="Times New Roman" w:hAnsi="Times New Roman"/>
          <w:sz w:val="28"/>
        </w:rPr>
        <w:t xml:space="preserve"> к Порядку, и составляет краткую аннотацию обращения;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- заблаговременно до дня личного приема запрашивает </w:t>
      </w:r>
      <w:r>
        <w:rPr>
          <w:rFonts w:ascii="Times New Roman" w:hAnsi="Times New Roman"/>
          <w:sz w:val="28"/>
        </w:rPr>
        <w:t>в А</w:t>
      </w:r>
      <w:r w:rsidRPr="008B3EBC">
        <w:rPr>
          <w:rFonts w:ascii="Times New Roman" w:hAnsi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pacing w:val="3"/>
          <w:sz w:val="28"/>
        </w:rPr>
      </w:pPr>
      <w:r w:rsidRPr="008B3EBC">
        <w:rPr>
          <w:rFonts w:ascii="Times New Roman" w:hAnsi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/>
          <w:spacing w:val="3"/>
          <w:sz w:val="28"/>
        </w:rPr>
        <w:t>о чем доводится до сведения заявителей.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pacing w:val="3"/>
          <w:sz w:val="28"/>
        </w:rPr>
      </w:pPr>
      <w:r w:rsidRPr="008B3EBC">
        <w:rPr>
          <w:rFonts w:ascii="Times New Roman" w:hAnsi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pacing w:val="3"/>
          <w:sz w:val="28"/>
        </w:rPr>
      </w:pPr>
      <w:r w:rsidRPr="008B3EBC">
        <w:rPr>
          <w:rFonts w:ascii="Times New Roman" w:hAnsi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</w:t>
      </w:r>
      <w:r w:rsidRPr="008B3EBC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гражданина при наличии доверенности </w:t>
      </w:r>
      <w:r w:rsidRPr="008B3EBC">
        <w:rPr>
          <w:rFonts w:ascii="Times New Roman" w:hAnsi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3.7.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8B3EBC">
          <w:rPr>
            <w:rFonts w:ascii="Times New Roman" w:hAnsi="Times New Roman"/>
            <w:sz w:val="28"/>
          </w:rPr>
          <w:t>законом</w:t>
        </w:r>
      </w:hyperlink>
      <w:r w:rsidRPr="008B3EBC">
        <w:rPr>
          <w:rFonts w:ascii="Times New Roman" w:hAnsi="Times New Roman"/>
          <w:sz w:val="28"/>
        </w:rPr>
        <w:t xml:space="preserve"> «О порядке рассмотрения обращений граждан Российской Федерации».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3.9. После завершения личного приема согласно поручениям главы </w:t>
      </w:r>
      <w:r>
        <w:rPr>
          <w:rFonts w:ascii="Times New Roman" w:hAnsi="Times New Roman"/>
          <w:sz w:val="28"/>
        </w:rPr>
        <w:t>сельского поселения</w:t>
      </w:r>
      <w:r w:rsidRPr="008B3EBC">
        <w:rPr>
          <w:rFonts w:ascii="Times New Roman" w:hAnsi="Times New Roman"/>
          <w:sz w:val="28"/>
        </w:rPr>
        <w:t>, зафиксированным в карточке личного приема, письменные обращения граждан подлежат регистрации и рассмотрению в установленном законодательством порядке.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6766E2" w:rsidRPr="008B3EBC" w:rsidRDefault="006766E2" w:rsidP="00676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66E2" w:rsidRPr="004D3B40" w:rsidRDefault="006766E2" w:rsidP="006766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3B4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/>
          <w:b/>
          <w:sz w:val="28"/>
          <w:szCs w:val="28"/>
        </w:rPr>
        <w:t>. Результаты личного приема граждан</w:t>
      </w:r>
    </w:p>
    <w:p w:rsidR="006766E2" w:rsidRPr="008B3EBC" w:rsidRDefault="006766E2" w:rsidP="00676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4.3. В случае,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4.4. В ходе личного приема также может быть предоставлена консультативная помощь </w:t>
      </w:r>
      <w:r>
        <w:rPr>
          <w:rFonts w:ascii="Times New Roman" w:hAnsi="Times New Roman"/>
          <w:sz w:val="28"/>
        </w:rPr>
        <w:t>специалистами</w:t>
      </w:r>
      <w:r w:rsidRPr="008B3E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8B3EBC">
        <w:rPr>
          <w:rFonts w:ascii="Times New Roman" w:hAnsi="Times New Roman"/>
          <w:sz w:val="28"/>
        </w:rPr>
        <w:t>дминистрации.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lastRenderedPageBreak/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8B3EBC">
        <w:rPr>
          <w:rFonts w:ascii="Times New Roman" w:hAnsi="Times New Roman"/>
          <w:sz w:val="28"/>
        </w:rPr>
        <w:t>недостижение</w:t>
      </w:r>
      <w:proofErr w:type="spellEnd"/>
      <w:r w:rsidRPr="008B3EBC">
        <w:rPr>
          <w:rFonts w:ascii="Times New Roman" w:hAnsi="Times New Roman"/>
          <w:sz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6766E2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E2" w:rsidRPr="004D3B40" w:rsidRDefault="006766E2" w:rsidP="006766E2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D3B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5.1. Учет обращений граждан, рассматриваемых на личном приеме, осуществляется </w:t>
      </w:r>
      <w:r>
        <w:rPr>
          <w:rFonts w:ascii="Times New Roman" w:hAnsi="Times New Roman"/>
          <w:sz w:val="28"/>
        </w:rPr>
        <w:t>управляющим делами администрации</w:t>
      </w:r>
      <w:r w:rsidRPr="008B3EBC">
        <w:rPr>
          <w:rFonts w:ascii="Times New Roman" w:hAnsi="Times New Roman"/>
          <w:sz w:val="28"/>
        </w:rPr>
        <w:t>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5.2. Контроль за исполнением поручений, данных должностным лицом во время личного приема граждан, возлагается на </w:t>
      </w:r>
      <w:r>
        <w:rPr>
          <w:rFonts w:ascii="Times New Roman" w:hAnsi="Times New Roman"/>
          <w:sz w:val="28"/>
        </w:rPr>
        <w:t>управляющего делами</w:t>
      </w:r>
      <w:r w:rsidRPr="008B3E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8B3EBC">
        <w:rPr>
          <w:rFonts w:ascii="Times New Roman" w:hAnsi="Times New Roman"/>
          <w:sz w:val="28"/>
        </w:rPr>
        <w:t xml:space="preserve">дминистрации. 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>
        <w:rPr>
          <w:rFonts w:ascii="Times New Roman" w:hAnsi="Times New Roman"/>
          <w:sz w:val="28"/>
        </w:rPr>
        <w:t>сельского поселения</w:t>
      </w:r>
      <w:r w:rsidRPr="008B3EBC">
        <w:rPr>
          <w:rFonts w:ascii="Times New Roman" w:hAnsi="Times New Roman"/>
          <w:sz w:val="28"/>
        </w:rPr>
        <w:t xml:space="preserve"> соответствующую информацию о работниках </w:t>
      </w:r>
      <w:r>
        <w:rPr>
          <w:rFonts w:ascii="Times New Roman" w:hAnsi="Times New Roman"/>
          <w:sz w:val="28"/>
        </w:rPr>
        <w:t>а</w:t>
      </w:r>
      <w:r w:rsidRPr="008B3EBC">
        <w:rPr>
          <w:rFonts w:ascii="Times New Roman" w:hAnsi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>5.5. Информация о работе по рассмотрению обращений гражд</w:t>
      </w:r>
      <w:r>
        <w:rPr>
          <w:rFonts w:ascii="Times New Roman" w:hAnsi="Times New Roman"/>
          <w:sz w:val="28"/>
        </w:rPr>
        <w:t>ан в а</w:t>
      </w:r>
      <w:r w:rsidRPr="008B3EBC">
        <w:rPr>
          <w:rFonts w:ascii="Times New Roman" w:hAnsi="Times New Roman"/>
          <w:sz w:val="28"/>
        </w:rPr>
        <w:t xml:space="preserve">дминистрации регулярно освещается в средствах массовой информации </w:t>
      </w:r>
      <w:r>
        <w:rPr>
          <w:rFonts w:ascii="Times New Roman" w:hAnsi="Times New Roman"/>
          <w:sz w:val="28"/>
        </w:rPr>
        <w:t xml:space="preserve"> (официальный сайт а</w:t>
      </w:r>
      <w:r w:rsidRPr="008B3EBC">
        <w:rPr>
          <w:rFonts w:ascii="Times New Roman" w:hAnsi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6766E2" w:rsidRPr="001D293D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B3EBC">
        <w:rPr>
          <w:rFonts w:ascii="Times New Roman" w:hAnsi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/>
          <w:sz w:val="28"/>
        </w:rPr>
        <w:t>течение 5 лет, а затем уничтожаются в установленном порядке.</w:t>
      </w:r>
    </w:p>
    <w:p w:rsidR="006766E2" w:rsidRPr="008B3EBC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1D293D">
        <w:rPr>
          <w:rFonts w:ascii="Times New Roman" w:hAnsi="Times New Roman"/>
          <w:sz w:val="28"/>
        </w:rPr>
        <w:t xml:space="preserve">5.7. Итоги работы главы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1D293D">
        <w:rPr>
          <w:rFonts w:ascii="Times New Roman" w:hAnsi="Times New Roman"/>
          <w:sz w:val="28"/>
        </w:rPr>
        <w:t xml:space="preserve">по организации и проведению личных приемов граждан подлежат ежегодному обсуждению на очередном заседании Совета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1D293D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1D293D">
        <w:rPr>
          <w:rFonts w:ascii="Times New Roman" w:hAnsi="Times New Roman"/>
          <w:sz w:val="28"/>
        </w:rPr>
        <w:t>Шаранский</w:t>
      </w:r>
      <w:proofErr w:type="spellEnd"/>
      <w:r w:rsidRPr="001D293D">
        <w:rPr>
          <w:rFonts w:ascii="Times New Roman" w:hAnsi="Times New Roman"/>
          <w:sz w:val="28"/>
        </w:rPr>
        <w:t xml:space="preserve"> район Республики Башкортостан.</w:t>
      </w:r>
    </w:p>
    <w:p w:rsidR="006766E2" w:rsidRPr="00DD08B9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firstLine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Pr="002665C9" w:rsidRDefault="006766E2" w:rsidP="006766E2">
      <w:pPr>
        <w:pStyle w:val="a4"/>
        <w:ind w:firstLine="53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C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к Порядку организации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и проведения личного приема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граждан в администрации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4"/>
          <w:szCs w:val="24"/>
        </w:rPr>
        <w:t>Нижнеташлинский</w:t>
      </w:r>
      <w:proofErr w:type="spellEnd"/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8"/>
          <w:szCs w:val="28"/>
        </w:rPr>
      </w:pPr>
      <w:r w:rsidRPr="002665C9">
        <w:rPr>
          <w:rFonts w:ascii="Times New Roman" w:hAnsi="Times New Roman"/>
          <w:sz w:val="24"/>
          <w:szCs w:val="24"/>
        </w:rPr>
        <w:t>сельсовет муниципального</w:t>
      </w:r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2665C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766E2" w:rsidRPr="00F45104" w:rsidRDefault="006766E2" w:rsidP="006766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66E2" w:rsidRPr="005401D2" w:rsidRDefault="006766E2" w:rsidP="006766E2">
      <w:pPr>
        <w:autoSpaceDE w:val="0"/>
        <w:autoSpaceDN w:val="0"/>
        <w:jc w:val="center"/>
        <w:rPr>
          <w:rFonts w:ascii="Times New Roman" w:hAnsi="Times New Roman"/>
          <w:bCs/>
          <w:szCs w:val="28"/>
        </w:rPr>
      </w:pPr>
      <w:r w:rsidRPr="005401D2">
        <w:rPr>
          <w:rFonts w:ascii="Times New Roman" w:hAnsi="Times New Roman"/>
          <w:bCs/>
          <w:szCs w:val="28"/>
        </w:rPr>
        <w:t>График личного приема граждан</w:t>
      </w:r>
    </w:p>
    <w:p w:rsidR="006766E2" w:rsidRPr="005401D2" w:rsidRDefault="006766E2" w:rsidP="006766E2">
      <w:pPr>
        <w:autoSpaceDE w:val="0"/>
        <w:autoSpaceDN w:val="0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54"/>
      </w:tblGrid>
      <w:tr w:rsidR="006766E2" w:rsidRPr="005401D2" w:rsidTr="000F366E">
        <w:tc>
          <w:tcPr>
            <w:tcW w:w="3510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Дни и время прием</w:t>
            </w:r>
          </w:p>
        </w:tc>
        <w:tc>
          <w:tcPr>
            <w:tcW w:w="3254" w:type="dxa"/>
            <w:shd w:val="clear" w:color="auto" w:fill="auto"/>
          </w:tcPr>
          <w:p w:rsidR="006766E2" w:rsidRPr="00EC3586" w:rsidRDefault="006766E2" w:rsidP="000F366E">
            <w:pPr>
              <w:shd w:val="clear" w:color="auto" w:fill="FFFFFF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Примечание</w:t>
            </w:r>
          </w:p>
        </w:tc>
      </w:tr>
      <w:tr w:rsidR="006766E2" w:rsidRPr="005401D2" w:rsidTr="000F366E">
        <w:tc>
          <w:tcPr>
            <w:tcW w:w="3510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both"/>
              <w:rPr>
                <w:szCs w:val="28"/>
              </w:rPr>
            </w:pPr>
            <w:r w:rsidRPr="00EC3586">
              <w:rPr>
                <w:szCs w:val="28"/>
              </w:rPr>
              <w:t xml:space="preserve">Глава </w:t>
            </w:r>
            <w:r w:rsidRPr="00EC3586">
              <w:rPr>
                <w:rFonts w:ascii="Times New Roman" w:hAnsi="Times New Roman"/>
                <w:szCs w:val="28"/>
              </w:rPr>
              <w:t>сельского поселения</w:t>
            </w:r>
            <w:r w:rsidRPr="00EC3586">
              <w:rPr>
                <w:szCs w:val="28"/>
              </w:rPr>
              <w:t xml:space="preserve"> </w:t>
            </w:r>
          </w:p>
          <w:p w:rsidR="006766E2" w:rsidRPr="00EC3586" w:rsidRDefault="006766E2" w:rsidP="000F366E">
            <w:pPr>
              <w:autoSpaceDE w:val="0"/>
              <w:autoSpaceDN w:val="0"/>
              <w:jc w:val="both"/>
              <w:rPr>
                <w:szCs w:val="28"/>
              </w:rPr>
            </w:pPr>
          </w:p>
          <w:p w:rsidR="006766E2" w:rsidRPr="00EC3586" w:rsidRDefault="006766E2" w:rsidP="000F366E">
            <w:pPr>
              <w:autoSpaceDE w:val="0"/>
              <w:autoSpaceDN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766E2" w:rsidRPr="00EC3586" w:rsidRDefault="006766E2" w:rsidP="000F366E">
            <w:pPr>
              <w:shd w:val="clear" w:color="auto" w:fill="FFFFFF"/>
              <w:jc w:val="center"/>
              <w:rPr>
                <w:color w:val="052635"/>
                <w:szCs w:val="28"/>
              </w:rPr>
            </w:pPr>
            <w:r w:rsidRPr="00EC3586">
              <w:rPr>
                <w:szCs w:val="28"/>
              </w:rPr>
              <w:t>Каждый понедельник</w:t>
            </w:r>
            <w:r w:rsidRPr="00EC3586">
              <w:rPr>
                <w:color w:val="052635"/>
                <w:szCs w:val="28"/>
              </w:rPr>
              <w:t xml:space="preserve"> 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с 9:00 до 11:00</w:t>
            </w:r>
          </w:p>
          <w:p w:rsidR="006766E2" w:rsidRPr="00EC3586" w:rsidRDefault="006766E2" w:rsidP="000F366E">
            <w:pPr>
              <w:shd w:val="clear" w:color="auto" w:fill="FFFFFF"/>
              <w:jc w:val="center"/>
              <w:rPr>
                <w:color w:val="052635"/>
                <w:szCs w:val="28"/>
              </w:rPr>
            </w:pPr>
          </w:p>
          <w:p w:rsidR="006766E2" w:rsidRPr="00EC3586" w:rsidRDefault="006766E2" w:rsidP="000F36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6766E2" w:rsidRPr="00EC3586" w:rsidRDefault="006766E2" w:rsidP="000F366E">
            <w:pPr>
              <w:shd w:val="clear" w:color="auto" w:fill="FFFFFF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Ведется предварительная запись за неделю до дня приема по телефонам:</w:t>
            </w:r>
          </w:p>
          <w:p w:rsidR="006766E2" w:rsidRPr="00EC3586" w:rsidRDefault="006766E2" w:rsidP="000F366E">
            <w:pPr>
              <w:shd w:val="clear" w:color="auto" w:fill="FFFFFF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(34769) 2-</w:t>
            </w:r>
            <w:r w:rsidRPr="00EC3586">
              <w:rPr>
                <w:rFonts w:ascii="Calibri" w:hAnsi="Calibri"/>
                <w:szCs w:val="28"/>
              </w:rPr>
              <w:t>20</w:t>
            </w:r>
            <w:r w:rsidRPr="00EC3586">
              <w:rPr>
                <w:szCs w:val="28"/>
              </w:rPr>
              <w:t>-</w:t>
            </w:r>
            <w:r w:rsidRPr="00EC3586">
              <w:rPr>
                <w:rFonts w:ascii="Calibri" w:hAnsi="Calibri"/>
                <w:szCs w:val="28"/>
              </w:rPr>
              <w:t>43</w:t>
            </w:r>
          </w:p>
          <w:p w:rsidR="006766E2" w:rsidRPr="00EC3586" w:rsidRDefault="006766E2" w:rsidP="000F366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6766E2" w:rsidRPr="005401D2" w:rsidTr="000F366E">
        <w:tc>
          <w:tcPr>
            <w:tcW w:w="3510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rPr>
                <w:szCs w:val="28"/>
              </w:rPr>
            </w:pPr>
            <w:r w:rsidRPr="00EC3586">
              <w:rPr>
                <w:szCs w:val="28"/>
              </w:rPr>
              <w:t>Заместители главы Администрации</w:t>
            </w:r>
          </w:p>
          <w:p w:rsidR="006766E2" w:rsidRPr="00EC3586" w:rsidRDefault="006766E2" w:rsidP="000F366E">
            <w:pPr>
              <w:autoSpaceDE w:val="0"/>
              <w:autoSpaceDN w:val="0"/>
              <w:rPr>
                <w:szCs w:val="28"/>
              </w:rPr>
            </w:pPr>
            <w:r w:rsidRPr="00EC3586">
              <w:rPr>
                <w:szCs w:val="28"/>
              </w:rPr>
              <w:t>Управляющий Делами Администрации</w:t>
            </w:r>
          </w:p>
        </w:tc>
        <w:tc>
          <w:tcPr>
            <w:tcW w:w="2835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Каждый вторник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с 09:00 до 11:00</w:t>
            </w:r>
          </w:p>
        </w:tc>
        <w:tc>
          <w:tcPr>
            <w:tcW w:w="3254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нет</w:t>
            </w:r>
          </w:p>
        </w:tc>
      </w:tr>
      <w:tr w:rsidR="006766E2" w:rsidRPr="005401D2" w:rsidTr="000F366E">
        <w:tc>
          <w:tcPr>
            <w:tcW w:w="3510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both"/>
              <w:rPr>
                <w:szCs w:val="28"/>
              </w:rPr>
            </w:pPr>
            <w:r w:rsidRPr="00EC3586">
              <w:rPr>
                <w:rFonts w:ascii="Times New Roman" w:hAnsi="Times New Roman"/>
                <w:szCs w:val="28"/>
              </w:rPr>
              <w:t xml:space="preserve">Специалисты </w:t>
            </w:r>
            <w:r w:rsidRPr="00EC3586">
              <w:rPr>
                <w:szCs w:val="28"/>
              </w:rPr>
              <w:t>администрации</w:t>
            </w:r>
          </w:p>
        </w:tc>
        <w:tc>
          <w:tcPr>
            <w:tcW w:w="2835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 xml:space="preserve">Ежедневно 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с 09:00 до 17:30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 xml:space="preserve">с перерывом на обед 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>с 13:00 до 14:00</w:t>
            </w:r>
          </w:p>
        </w:tc>
        <w:tc>
          <w:tcPr>
            <w:tcW w:w="3254" w:type="dxa"/>
            <w:shd w:val="clear" w:color="auto" w:fill="auto"/>
          </w:tcPr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r w:rsidRPr="00EC3586">
              <w:rPr>
                <w:szCs w:val="28"/>
              </w:rPr>
              <w:t xml:space="preserve">Установлены 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EC3586">
              <w:rPr>
                <w:szCs w:val="28"/>
              </w:rPr>
              <w:t>неприемные</w:t>
            </w:r>
            <w:proofErr w:type="spellEnd"/>
            <w:r w:rsidRPr="00EC3586">
              <w:rPr>
                <w:szCs w:val="28"/>
              </w:rPr>
              <w:t xml:space="preserve"> дни*</w:t>
            </w:r>
          </w:p>
          <w:p w:rsidR="006766E2" w:rsidRPr="00EC3586" w:rsidRDefault="006766E2" w:rsidP="000F366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6766E2" w:rsidRPr="00F45104" w:rsidRDefault="006766E2" w:rsidP="006766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66E2" w:rsidRDefault="006766E2" w:rsidP="006766E2">
      <w:pPr>
        <w:pStyle w:val="a4"/>
        <w:contextualSpacing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66E2" w:rsidRDefault="006766E2" w:rsidP="006766E2">
      <w:pPr>
        <w:pStyle w:val="a4"/>
        <w:contextualSpacing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Default="006766E2" w:rsidP="006766E2">
      <w:pPr>
        <w:pStyle w:val="a4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E2" w:rsidRPr="002665C9" w:rsidRDefault="006766E2" w:rsidP="006766E2">
      <w:pPr>
        <w:pStyle w:val="a4"/>
        <w:ind w:firstLine="53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к Порядку организации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и проведения личного приема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граждан в администрации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4"/>
          <w:szCs w:val="24"/>
        </w:rPr>
        <w:t>Нижнеташлинский</w:t>
      </w:r>
      <w:proofErr w:type="spellEnd"/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8"/>
          <w:szCs w:val="28"/>
        </w:rPr>
      </w:pPr>
      <w:r w:rsidRPr="002665C9">
        <w:rPr>
          <w:rFonts w:ascii="Times New Roman" w:hAnsi="Times New Roman"/>
          <w:sz w:val="24"/>
          <w:szCs w:val="24"/>
        </w:rPr>
        <w:t>сельсовет муниципального</w:t>
      </w:r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766E2" w:rsidRPr="003E2B88" w:rsidRDefault="006766E2" w:rsidP="006766E2">
      <w:pPr>
        <w:pStyle w:val="a4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6766E2" w:rsidRDefault="006766E2" w:rsidP="006766E2">
      <w:pPr>
        <w:ind w:left="5103"/>
        <w:contextualSpacing/>
        <w:jc w:val="center"/>
        <w:rPr>
          <w:rFonts w:ascii="Times New Roman" w:hAnsi="Times New Roman"/>
          <w:i/>
          <w:szCs w:val="28"/>
        </w:rPr>
      </w:pPr>
    </w:p>
    <w:p w:rsidR="006766E2" w:rsidRPr="00761D3B" w:rsidRDefault="006766E2" w:rsidP="006766E2">
      <w:pPr>
        <w:contextualSpacing/>
        <w:jc w:val="center"/>
        <w:rPr>
          <w:rFonts w:ascii="Times New Roman" w:hAnsi="Times New Roman"/>
          <w:szCs w:val="28"/>
        </w:rPr>
      </w:pPr>
      <w:r w:rsidRPr="00761D3B">
        <w:rPr>
          <w:rFonts w:ascii="Times New Roman" w:hAnsi="Times New Roman"/>
          <w:szCs w:val="28"/>
        </w:rPr>
        <w:t>Примерный текст объявлений в СМИ о проведении</w:t>
      </w:r>
    </w:p>
    <w:p w:rsidR="006766E2" w:rsidRPr="00761D3B" w:rsidRDefault="006766E2" w:rsidP="006766E2">
      <w:pPr>
        <w:contextualSpacing/>
        <w:jc w:val="center"/>
        <w:rPr>
          <w:rFonts w:ascii="Times New Roman" w:hAnsi="Times New Roman"/>
          <w:szCs w:val="28"/>
        </w:rPr>
      </w:pPr>
      <w:r w:rsidRPr="00761D3B">
        <w:rPr>
          <w:rFonts w:ascii="Times New Roman" w:hAnsi="Times New Roman"/>
          <w:szCs w:val="28"/>
        </w:rPr>
        <w:t>межведомственного выездного приема граждан</w:t>
      </w:r>
    </w:p>
    <w:p w:rsidR="006766E2" w:rsidRPr="00761D3B" w:rsidRDefault="006766E2" w:rsidP="006766E2">
      <w:pPr>
        <w:jc w:val="center"/>
        <w:rPr>
          <w:rFonts w:ascii="Times New Roman" w:hAnsi="Times New Roman"/>
          <w:szCs w:val="28"/>
        </w:rPr>
      </w:pPr>
    </w:p>
    <w:p w:rsidR="006766E2" w:rsidRPr="00761D3B" w:rsidRDefault="006766E2" w:rsidP="006766E2">
      <w:pPr>
        <w:jc w:val="center"/>
        <w:rPr>
          <w:rFonts w:ascii="Times New Roman" w:hAnsi="Times New Roman"/>
          <w:szCs w:val="28"/>
        </w:rPr>
      </w:pPr>
      <w:r w:rsidRPr="00761D3B">
        <w:rPr>
          <w:rFonts w:ascii="Times New Roman" w:hAnsi="Times New Roman"/>
          <w:szCs w:val="28"/>
        </w:rPr>
        <w:t>ОБЪЯВЛЕНИЕ</w:t>
      </w:r>
    </w:p>
    <w:p w:rsidR="006766E2" w:rsidRPr="00761D3B" w:rsidRDefault="006766E2" w:rsidP="006766E2">
      <w:pPr>
        <w:jc w:val="center"/>
        <w:rPr>
          <w:rFonts w:ascii="Times New Roman" w:hAnsi="Times New Roman"/>
          <w:szCs w:val="28"/>
        </w:rPr>
      </w:pP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</w:rPr>
        <w:t xml:space="preserve">Уважаемые жители сельского поселения </w:t>
      </w:r>
      <w:proofErr w:type="spellStart"/>
      <w:r w:rsidRPr="00761D3B">
        <w:rPr>
          <w:rFonts w:ascii="Times New Roman" w:hAnsi="Times New Roman"/>
          <w:sz w:val="28"/>
        </w:rPr>
        <w:t>_________сель</w:t>
      </w:r>
      <w:r>
        <w:rPr>
          <w:rFonts w:ascii="Times New Roman" w:hAnsi="Times New Roman"/>
          <w:sz w:val="28"/>
        </w:rPr>
        <w:t>с</w:t>
      </w:r>
      <w:r w:rsidRPr="00761D3B">
        <w:rPr>
          <w:rFonts w:ascii="Times New Roman" w:hAnsi="Times New Roman"/>
          <w:sz w:val="28"/>
        </w:rPr>
        <w:t>овет</w:t>
      </w:r>
      <w:proofErr w:type="spellEnd"/>
      <w:r w:rsidRPr="00761D3B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Шаран</w:t>
      </w:r>
      <w:r w:rsidRPr="00761D3B">
        <w:rPr>
          <w:rFonts w:ascii="Times New Roman" w:hAnsi="Times New Roman"/>
          <w:sz w:val="28"/>
        </w:rPr>
        <w:t>ский</w:t>
      </w:r>
      <w:proofErr w:type="spellEnd"/>
      <w:r w:rsidRPr="00761D3B">
        <w:rPr>
          <w:rFonts w:ascii="Times New Roman" w:hAnsi="Times New Roman"/>
          <w:sz w:val="28"/>
        </w:rPr>
        <w:t xml:space="preserve"> район Республики Башкортостан!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0"/>
          <w:szCs w:val="16"/>
        </w:rPr>
      </w:pP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</w:rPr>
        <w:t xml:space="preserve">___ _______ 20__ года в селе _____________________ </w:t>
      </w:r>
      <w:r>
        <w:rPr>
          <w:rFonts w:ascii="Times New Roman" w:hAnsi="Times New Roman"/>
          <w:sz w:val="28"/>
        </w:rPr>
        <w:t>а</w:t>
      </w:r>
      <w:r w:rsidRPr="00761D3B"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8"/>
        </w:rPr>
        <w:t>Нижнеташлинский</w:t>
      </w:r>
      <w:proofErr w:type="spellEnd"/>
      <w:r w:rsidR="003B41B4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Шаран</w:t>
      </w:r>
      <w:r w:rsidRPr="00761D3B">
        <w:rPr>
          <w:rFonts w:ascii="Times New Roman" w:hAnsi="Times New Roman"/>
          <w:sz w:val="28"/>
        </w:rPr>
        <w:t>ский</w:t>
      </w:r>
      <w:proofErr w:type="spellEnd"/>
      <w:r w:rsidRPr="00761D3B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/>
          <w:sz w:val="28"/>
        </w:rPr>
        <w:t>организует выездной межведомственный приём граждан по личным вопросам.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/>
          <w:sz w:val="28"/>
          <w:szCs w:val="32"/>
        </w:rPr>
        <w:t>О</w:t>
      </w:r>
      <w:r w:rsidRPr="00761D3B">
        <w:rPr>
          <w:rFonts w:ascii="Times New Roman" w:hAnsi="Times New Roman"/>
          <w:sz w:val="28"/>
          <w:szCs w:val="32"/>
        </w:rPr>
        <w:t>тдела МВД</w:t>
      </w:r>
      <w:r>
        <w:rPr>
          <w:rFonts w:ascii="Times New Roman" w:hAnsi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дела Пенсионного фонда Российской Федерации по РБ</w:t>
      </w:r>
      <w:r w:rsidRPr="00761D3B">
        <w:rPr>
          <w:rFonts w:ascii="Times New Roman" w:hAnsi="Times New Roman"/>
          <w:sz w:val="28"/>
        </w:rPr>
        <w:t>, руководство ЦРБ, отдела социальной защиты населения… *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61D3B">
        <w:rPr>
          <w:rFonts w:ascii="Times New Roman" w:hAnsi="Times New Roman"/>
          <w:sz w:val="28"/>
        </w:rPr>
        <w:t>Прием состоится с _____ до _____ ч. по адресу:  _________________</w:t>
      </w:r>
      <w:r w:rsidRPr="00761D3B">
        <w:rPr>
          <w:rFonts w:ascii="Times New Roman" w:hAnsi="Times New Roman"/>
          <w:color w:val="000000"/>
          <w:sz w:val="28"/>
        </w:rPr>
        <w:t xml:space="preserve"> 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0"/>
          <w:szCs w:val="16"/>
        </w:rPr>
      </w:pP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</w:rPr>
        <w:t>Предварительная запись на прием осуществляется с ___ до ___ час. (обед с _____ до _____ ч.) по номерам телефонов: _____________.</w:t>
      </w: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61D3B">
        <w:rPr>
          <w:rFonts w:ascii="Times New Roman" w:hAnsi="Times New Roman"/>
          <w:sz w:val="28"/>
        </w:rPr>
        <w:t>Справочная информация по тел.: _______________________.</w:t>
      </w:r>
    </w:p>
    <w:p w:rsidR="006766E2" w:rsidRPr="00BA723B" w:rsidRDefault="006766E2" w:rsidP="006766E2">
      <w:pPr>
        <w:pStyle w:val="a4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6766E2" w:rsidRPr="00761D3B" w:rsidRDefault="006766E2" w:rsidP="006766E2">
      <w:pPr>
        <w:pStyle w:val="a4"/>
        <w:ind w:firstLine="709"/>
        <w:jc w:val="both"/>
        <w:rPr>
          <w:rFonts w:ascii="Times New Roman" w:hAnsi="Times New Roman"/>
          <w:i/>
        </w:rPr>
        <w:sectPr w:rsidR="006766E2" w:rsidRPr="00761D3B" w:rsidSect="00EC3586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  <w:r w:rsidRPr="00761D3B">
        <w:rPr>
          <w:rFonts w:ascii="Times New Roman" w:hAnsi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/>
          <w:i/>
        </w:rPr>
        <w:t xml:space="preserve">ждан, поступивших на имя главы сельского поселения </w:t>
      </w:r>
      <w:proofErr w:type="spellStart"/>
      <w:r w:rsidR="003B41B4">
        <w:rPr>
          <w:rFonts w:ascii="Times New Roman" w:hAnsi="Times New Roman"/>
          <w:i/>
        </w:rPr>
        <w:t>Нижнеташлинский</w:t>
      </w:r>
      <w:proofErr w:type="spellEnd"/>
      <w:r w:rsidR="003B41B4">
        <w:rPr>
          <w:rFonts w:ascii="Times New Roman" w:hAnsi="Times New Roman"/>
          <w:i/>
        </w:rPr>
        <w:t xml:space="preserve"> сельсовет</w:t>
      </w:r>
      <w:r w:rsidRPr="00761D3B">
        <w:rPr>
          <w:rFonts w:ascii="Times New Roman" w:hAnsi="Times New Roman"/>
          <w:i/>
        </w:rPr>
        <w:t xml:space="preserve"> муниципального района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Шаранский</w:t>
      </w:r>
      <w:proofErr w:type="spellEnd"/>
      <w:r>
        <w:rPr>
          <w:rFonts w:ascii="Times New Roman" w:hAnsi="Times New Roman"/>
          <w:i/>
        </w:rPr>
        <w:t xml:space="preserve"> район </w:t>
      </w:r>
      <w:r w:rsidRPr="00761D3B">
        <w:rPr>
          <w:rFonts w:ascii="Times New Roman" w:hAnsi="Times New Roman"/>
          <w:i/>
        </w:rPr>
        <w:t xml:space="preserve">(в адрес администрации </w:t>
      </w:r>
      <w:r>
        <w:rPr>
          <w:rFonts w:ascii="Times New Roman" w:hAnsi="Times New Roman"/>
          <w:i/>
        </w:rPr>
        <w:t>сельского поселения</w:t>
      </w:r>
      <w:r w:rsidRPr="00761D3B">
        <w:rPr>
          <w:rFonts w:ascii="Times New Roman" w:hAnsi="Times New Roman"/>
          <w:i/>
        </w:rPr>
        <w:t>) за последние 2 года.</w:t>
      </w:r>
    </w:p>
    <w:p w:rsidR="006766E2" w:rsidRDefault="006766E2" w:rsidP="006766E2">
      <w:pPr>
        <w:pStyle w:val="a4"/>
        <w:ind w:firstLine="1077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</w:t>
      </w:r>
      <w:r w:rsidRPr="00BF7A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66E2" w:rsidRPr="002665C9" w:rsidRDefault="006766E2" w:rsidP="006766E2">
      <w:pPr>
        <w:pStyle w:val="a4"/>
        <w:ind w:firstLine="5387"/>
        <w:jc w:val="right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к Порядку организации</w:t>
      </w:r>
    </w:p>
    <w:p w:rsidR="006766E2" w:rsidRPr="002665C9" w:rsidRDefault="006766E2" w:rsidP="006766E2">
      <w:pPr>
        <w:pStyle w:val="a4"/>
        <w:ind w:firstLine="5387"/>
        <w:jc w:val="right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и проведения личного приема</w:t>
      </w:r>
    </w:p>
    <w:p w:rsidR="006766E2" w:rsidRPr="002665C9" w:rsidRDefault="006766E2" w:rsidP="006766E2">
      <w:pPr>
        <w:pStyle w:val="a4"/>
        <w:ind w:firstLine="5387"/>
        <w:jc w:val="right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граждан в администрации</w:t>
      </w:r>
    </w:p>
    <w:p w:rsidR="006766E2" w:rsidRPr="002665C9" w:rsidRDefault="006766E2" w:rsidP="006766E2">
      <w:pPr>
        <w:pStyle w:val="a4"/>
        <w:ind w:firstLine="5387"/>
        <w:jc w:val="right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B41B4">
        <w:rPr>
          <w:rFonts w:ascii="Times New Roman" w:hAnsi="Times New Roman"/>
          <w:sz w:val="24"/>
          <w:szCs w:val="24"/>
        </w:rPr>
        <w:t>Нижнеташлинский</w:t>
      </w:r>
      <w:proofErr w:type="spellEnd"/>
    </w:p>
    <w:p w:rsidR="006766E2" w:rsidRDefault="006766E2" w:rsidP="006766E2">
      <w:pPr>
        <w:pStyle w:val="a4"/>
        <w:ind w:firstLine="5387"/>
        <w:jc w:val="right"/>
        <w:rPr>
          <w:rFonts w:ascii="Times New Roman" w:hAnsi="Times New Roman"/>
          <w:sz w:val="28"/>
          <w:szCs w:val="28"/>
        </w:rPr>
      </w:pPr>
      <w:r w:rsidRPr="002665C9">
        <w:rPr>
          <w:rFonts w:ascii="Times New Roman" w:hAnsi="Times New Roman"/>
          <w:sz w:val="24"/>
          <w:szCs w:val="24"/>
        </w:rPr>
        <w:t>сельсовет муниципального</w:t>
      </w:r>
    </w:p>
    <w:p w:rsidR="006766E2" w:rsidRDefault="006766E2" w:rsidP="006766E2">
      <w:pPr>
        <w:pStyle w:val="a4"/>
        <w:ind w:firstLine="5387"/>
        <w:jc w:val="right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766E2" w:rsidRPr="00761D3B" w:rsidRDefault="006766E2" w:rsidP="006766E2">
      <w:pPr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6766E2" w:rsidRPr="00761D3B" w:rsidRDefault="006766E2" w:rsidP="006766E2">
      <w:pPr>
        <w:contextualSpacing/>
        <w:jc w:val="center"/>
        <w:rPr>
          <w:rFonts w:ascii="Times New Roman" w:hAnsi="Times New Roman"/>
          <w:szCs w:val="28"/>
        </w:rPr>
      </w:pPr>
      <w:r w:rsidRPr="00761D3B">
        <w:rPr>
          <w:rFonts w:ascii="Times New Roman" w:hAnsi="Times New Roman"/>
          <w:szCs w:val="28"/>
        </w:rPr>
        <w:t>Форма</w:t>
      </w:r>
    </w:p>
    <w:p w:rsidR="006766E2" w:rsidRPr="00761D3B" w:rsidRDefault="006766E2" w:rsidP="006766E2">
      <w:pPr>
        <w:contextualSpacing/>
        <w:jc w:val="center"/>
        <w:rPr>
          <w:rFonts w:ascii="Times New Roman" w:hAnsi="Times New Roman"/>
          <w:szCs w:val="28"/>
          <w:u w:val="single"/>
        </w:rPr>
      </w:pPr>
      <w:r w:rsidRPr="00761D3B">
        <w:rPr>
          <w:rFonts w:ascii="Times New Roman" w:hAnsi="Times New Roman"/>
          <w:szCs w:val="28"/>
        </w:rPr>
        <w:t xml:space="preserve">записи граждан на личный приём </w:t>
      </w:r>
    </w:p>
    <w:p w:rsidR="006766E2" w:rsidRPr="00456394" w:rsidRDefault="006766E2" w:rsidP="006766E2">
      <w:pPr>
        <w:contextualSpacing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№</w:t>
            </w:r>
          </w:p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61D3B">
              <w:rPr>
                <w:rFonts w:ascii="Times New Roman" w:hAnsi="Times New Roman"/>
                <w:szCs w:val="28"/>
              </w:rPr>
              <w:t>п</w:t>
            </w:r>
            <w:proofErr w:type="spellEnd"/>
            <w:r w:rsidRPr="00761D3B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761D3B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Ф.И.О.</w:t>
            </w:r>
          </w:p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tabs>
                <w:tab w:val="left" w:pos="1735"/>
              </w:tabs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232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232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tabs>
                <w:tab w:val="left" w:pos="1735"/>
              </w:tabs>
              <w:ind w:right="175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252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6766E2">
            <w:pPr>
              <w:numPr>
                <w:ilvl w:val="0"/>
                <w:numId w:val="1"/>
              </w:numPr>
              <w:ind w:left="0" w:right="33" w:firstLine="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6766E2">
            <w:pPr>
              <w:numPr>
                <w:ilvl w:val="0"/>
                <w:numId w:val="1"/>
              </w:numPr>
              <w:ind w:left="0" w:right="33" w:firstLine="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6766E2">
            <w:pPr>
              <w:numPr>
                <w:ilvl w:val="0"/>
                <w:numId w:val="1"/>
              </w:numPr>
              <w:ind w:left="0" w:right="33" w:firstLine="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33"/>
              <w:contextualSpacing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33"/>
              <w:contextualSpacing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33"/>
              <w:contextualSpacing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766E2" w:rsidRPr="00456394" w:rsidTr="000F366E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ind w:right="33"/>
              <w:contextualSpacing/>
              <w:rPr>
                <w:rFonts w:ascii="Times New Roman" w:hAnsi="Times New Roman"/>
                <w:szCs w:val="28"/>
              </w:rPr>
            </w:pPr>
            <w:r w:rsidRPr="00761D3B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E2" w:rsidRPr="00761D3B" w:rsidRDefault="006766E2" w:rsidP="000F366E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Default="006766E2" w:rsidP="006766E2">
      <w:pPr>
        <w:contextualSpacing/>
        <w:rPr>
          <w:rFonts w:ascii="Times New Roman" w:hAnsi="Times New Roman"/>
          <w:szCs w:val="28"/>
        </w:rPr>
        <w:sectPr w:rsidR="006766E2" w:rsidSect="00EC3586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766E2" w:rsidRDefault="006766E2" w:rsidP="006766E2">
      <w:pPr>
        <w:pStyle w:val="a4"/>
        <w:ind w:firstLine="1105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</w:p>
    <w:p w:rsidR="006766E2" w:rsidRDefault="006766E2" w:rsidP="006766E2">
      <w:pPr>
        <w:pStyle w:val="a4"/>
        <w:ind w:firstLine="53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к Порядку организации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и проведения личного приема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>граждан в администрации</w:t>
      </w:r>
    </w:p>
    <w:p w:rsidR="006766E2" w:rsidRPr="002665C9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69D3">
        <w:rPr>
          <w:rFonts w:ascii="Times New Roman" w:hAnsi="Times New Roman"/>
          <w:sz w:val="24"/>
          <w:szCs w:val="24"/>
        </w:rPr>
        <w:t>Нижнеташлинский</w:t>
      </w:r>
      <w:proofErr w:type="spellEnd"/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8"/>
          <w:szCs w:val="28"/>
        </w:rPr>
      </w:pPr>
      <w:r w:rsidRPr="002665C9">
        <w:rPr>
          <w:rFonts w:ascii="Times New Roman" w:hAnsi="Times New Roman"/>
          <w:sz w:val="24"/>
          <w:szCs w:val="24"/>
        </w:rPr>
        <w:t>сельсовет муниципального</w:t>
      </w:r>
    </w:p>
    <w:p w:rsidR="006766E2" w:rsidRDefault="006766E2" w:rsidP="006766E2">
      <w:pPr>
        <w:pStyle w:val="a4"/>
        <w:ind w:firstLine="5387"/>
        <w:jc w:val="both"/>
        <w:rPr>
          <w:rFonts w:ascii="Times New Roman" w:hAnsi="Times New Roman"/>
          <w:sz w:val="24"/>
          <w:szCs w:val="24"/>
        </w:rPr>
      </w:pPr>
      <w:r w:rsidRPr="002665C9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766E2" w:rsidRPr="003E2B88" w:rsidRDefault="006766E2" w:rsidP="006766E2">
      <w:pPr>
        <w:pStyle w:val="a4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3E2B88">
        <w:rPr>
          <w:rFonts w:ascii="Times New Roman" w:hAnsi="Times New Roman"/>
          <w:sz w:val="28"/>
          <w:szCs w:val="28"/>
        </w:rPr>
        <w:t xml:space="preserve"> </w:t>
      </w:r>
    </w:p>
    <w:p w:rsidR="006766E2" w:rsidRPr="00CB6E3D" w:rsidRDefault="006766E2" w:rsidP="006766E2">
      <w:pPr>
        <w:pStyle w:val="a4"/>
        <w:ind w:firstLine="5245"/>
        <w:rPr>
          <w:rFonts w:ascii="Times New Roman" w:hAnsi="Times New Roman"/>
          <w:sz w:val="28"/>
          <w:szCs w:val="28"/>
        </w:rPr>
      </w:pPr>
    </w:p>
    <w:p w:rsidR="006766E2" w:rsidRPr="00CB6E3D" w:rsidRDefault="006766E2" w:rsidP="006766E2">
      <w:pPr>
        <w:contextualSpacing/>
        <w:jc w:val="center"/>
        <w:rPr>
          <w:rFonts w:ascii="Times New Roman" w:hAnsi="Times New Roman"/>
          <w:szCs w:val="28"/>
        </w:rPr>
      </w:pPr>
      <w:r w:rsidRPr="00CB6E3D">
        <w:rPr>
          <w:rFonts w:ascii="Times New Roman" w:hAnsi="Times New Roman"/>
          <w:szCs w:val="28"/>
        </w:rPr>
        <w:t>Карточка личного приема гражданина</w:t>
      </w:r>
      <w:r>
        <w:rPr>
          <w:rFonts w:ascii="Times New Roman" w:hAnsi="Times New Roman"/>
          <w:szCs w:val="28"/>
        </w:rPr>
        <w:t xml:space="preserve"> в а</w:t>
      </w:r>
      <w:r w:rsidRPr="00CB6E3D">
        <w:rPr>
          <w:rFonts w:ascii="Times New Roman" w:hAnsi="Times New Roman"/>
          <w:szCs w:val="28"/>
        </w:rPr>
        <w:t>дминистрации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3B41B4">
        <w:rPr>
          <w:rFonts w:ascii="Times New Roman" w:hAnsi="Times New Roman"/>
          <w:szCs w:val="28"/>
        </w:rPr>
        <w:t>Нижнеташлинский</w:t>
      </w:r>
      <w:proofErr w:type="spellEnd"/>
      <w:r w:rsidR="003B41B4">
        <w:rPr>
          <w:rFonts w:ascii="Times New Roman" w:hAnsi="Times New Roman"/>
          <w:szCs w:val="28"/>
        </w:rPr>
        <w:t xml:space="preserve"> сельсовет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Cs w:val="28"/>
        </w:rPr>
        <w:t>Шаран</w:t>
      </w:r>
      <w:r w:rsidRPr="00CB6E3D">
        <w:rPr>
          <w:rFonts w:ascii="Times New Roman" w:hAnsi="Times New Roman"/>
          <w:szCs w:val="28"/>
        </w:rPr>
        <w:t>ский</w:t>
      </w:r>
      <w:proofErr w:type="spellEnd"/>
      <w:r w:rsidRPr="00CB6E3D">
        <w:rPr>
          <w:rFonts w:ascii="Times New Roman" w:hAnsi="Times New Roman"/>
          <w:szCs w:val="28"/>
        </w:rPr>
        <w:t xml:space="preserve"> район Р</w:t>
      </w:r>
      <w:r>
        <w:rPr>
          <w:rFonts w:ascii="Times New Roman" w:hAnsi="Times New Roman"/>
          <w:szCs w:val="28"/>
        </w:rPr>
        <w:t xml:space="preserve">еспублики </w:t>
      </w:r>
      <w:r w:rsidRPr="00CB6E3D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ашкортостан</w:t>
      </w: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Ф.И.О.____________________________________________________________</w:t>
      </w: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Адрес проживания:________________</w:t>
      </w:r>
      <w:r>
        <w:rPr>
          <w:rFonts w:ascii="Times New Roman" w:hAnsi="Times New Roman"/>
          <w:sz w:val="28"/>
        </w:rPr>
        <w:t>___</w:t>
      </w:r>
      <w:r w:rsidRPr="00CB6E3D">
        <w:rPr>
          <w:rFonts w:ascii="Times New Roman" w:hAnsi="Times New Roman"/>
          <w:sz w:val="28"/>
        </w:rPr>
        <w:t>____________________________________</w:t>
      </w: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Номер телефона:_______________________________</w:t>
      </w:r>
      <w:r>
        <w:rPr>
          <w:rFonts w:ascii="Times New Roman" w:hAnsi="Times New Roman"/>
          <w:sz w:val="28"/>
        </w:rPr>
        <w:t>____</w:t>
      </w:r>
      <w:r w:rsidRPr="00CB6E3D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</w:t>
      </w: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Социальный статус:____________</w:t>
      </w:r>
      <w:r>
        <w:rPr>
          <w:rFonts w:ascii="Times New Roman" w:hAnsi="Times New Roman"/>
          <w:sz w:val="28"/>
        </w:rPr>
        <w:t>_________</w:t>
      </w:r>
      <w:r w:rsidRPr="00CB6E3D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</w:t>
      </w: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Место работы, должность:________</w:t>
      </w:r>
      <w:r>
        <w:rPr>
          <w:rFonts w:ascii="Times New Roman" w:hAnsi="Times New Roman"/>
          <w:sz w:val="28"/>
        </w:rPr>
        <w:t>__________</w:t>
      </w:r>
      <w:r w:rsidRPr="00CB6E3D"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</w:t>
      </w:r>
    </w:p>
    <w:p w:rsidR="006766E2" w:rsidRPr="00CB6E3D" w:rsidRDefault="006766E2" w:rsidP="006766E2">
      <w:pPr>
        <w:pStyle w:val="a4"/>
        <w:rPr>
          <w:rFonts w:ascii="Times New Roman" w:hAnsi="Times New Roman"/>
          <w:sz w:val="28"/>
        </w:rPr>
      </w:pPr>
      <w:r w:rsidRPr="00CB6E3D"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6766E2" w:rsidRDefault="006766E2" w:rsidP="006766E2">
      <w:pPr>
        <w:contextualSpacing/>
        <w:rPr>
          <w:rFonts w:ascii="Times New Roman" w:hAnsi="Times New Roman"/>
          <w:szCs w:val="28"/>
        </w:rPr>
      </w:pPr>
    </w:p>
    <w:p w:rsidR="006766E2" w:rsidRPr="008347C5" w:rsidRDefault="006766E2" w:rsidP="006766E2">
      <w:pPr>
        <w:contextualSpacing/>
        <w:jc w:val="both"/>
        <w:rPr>
          <w:rFonts w:ascii="Times New Roman" w:hAnsi="Times New Roman"/>
          <w:szCs w:val="28"/>
        </w:rPr>
      </w:pPr>
      <w:r w:rsidRPr="008347C5">
        <w:rPr>
          <w:rFonts w:ascii="Times New Roman" w:hAnsi="Times New Roman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>
        <w:rPr>
          <w:rFonts w:ascii="Times New Roman" w:hAnsi="Times New Roman"/>
          <w:szCs w:val="28"/>
        </w:rPr>
        <w:t>_____________________</w:t>
      </w:r>
    </w:p>
    <w:p w:rsidR="006766E2" w:rsidRPr="00114D90" w:rsidRDefault="006766E2" w:rsidP="006766E2">
      <w:pPr>
        <w:contextualSpacing/>
        <w:jc w:val="right"/>
        <w:rPr>
          <w:rFonts w:ascii="Times New Roman" w:hAnsi="Times New Roman"/>
          <w:sz w:val="10"/>
          <w:szCs w:val="10"/>
        </w:rPr>
      </w:pPr>
    </w:p>
    <w:p w:rsidR="006766E2" w:rsidRPr="007F0D68" w:rsidRDefault="006766E2" w:rsidP="006766E2">
      <w:pPr>
        <w:contextualSpacing/>
        <w:rPr>
          <w:rFonts w:ascii="Times New Roman" w:hAnsi="Times New Roman"/>
          <w:sz w:val="24"/>
          <w:szCs w:val="28"/>
        </w:rPr>
      </w:pPr>
      <w:r w:rsidRPr="00A94685">
        <w:rPr>
          <w:rFonts w:ascii="Times New Roman" w:hAnsi="Times New Roman"/>
          <w:szCs w:val="28"/>
        </w:rPr>
        <w:t>Содержание вопроса</w:t>
      </w:r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ов</w:t>
      </w:r>
      <w:proofErr w:type="spellEnd"/>
      <w:r>
        <w:rPr>
          <w:rFonts w:ascii="Times New Roman" w:hAnsi="Times New Roman"/>
          <w:szCs w:val="28"/>
        </w:rPr>
        <w:t>) заявителя</w:t>
      </w:r>
      <w:r w:rsidRPr="00A94685">
        <w:rPr>
          <w:rFonts w:ascii="Times New Roman" w:hAnsi="Times New Roman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___________________________</w:t>
      </w:r>
      <w:r w:rsidRPr="00CB6E3D">
        <w:rPr>
          <w:rFonts w:ascii="Times New Roman" w:hAnsi="Times New Roman"/>
          <w:szCs w:val="28"/>
        </w:rPr>
        <w:t>Подпись заявителя/Ф</w:t>
      </w:r>
      <w:r>
        <w:rPr>
          <w:rFonts w:ascii="Times New Roman" w:hAnsi="Times New Roman"/>
          <w:szCs w:val="28"/>
        </w:rPr>
        <w:t>.</w:t>
      </w:r>
      <w:r w:rsidRPr="00CB6E3D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.</w:t>
      </w:r>
      <w:r w:rsidRPr="00CB6E3D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.</w:t>
      </w:r>
      <w:r w:rsidRPr="007F0D68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______________</w:t>
      </w:r>
      <w:r w:rsidRPr="007F0D68">
        <w:rPr>
          <w:rFonts w:ascii="Times New Roman" w:hAnsi="Times New Roman"/>
          <w:sz w:val="24"/>
          <w:szCs w:val="28"/>
        </w:rPr>
        <w:t>_____________/________________</w:t>
      </w:r>
    </w:p>
    <w:p w:rsidR="006766E2" w:rsidRPr="00CB6E3D" w:rsidRDefault="006766E2" w:rsidP="006766E2">
      <w:pPr>
        <w:contextualSpacing/>
        <w:jc w:val="right"/>
        <w:rPr>
          <w:rFonts w:ascii="Times New Roman" w:hAnsi="Times New Roman"/>
          <w:szCs w:val="28"/>
        </w:rPr>
      </w:pPr>
      <w:r w:rsidRPr="00CB6E3D">
        <w:rPr>
          <w:rFonts w:ascii="Times New Roman" w:hAnsi="Times New Roman"/>
          <w:szCs w:val="28"/>
        </w:rPr>
        <w:t>Дата: «__» ______ 20__ г.</w:t>
      </w:r>
    </w:p>
    <w:p w:rsidR="006766E2" w:rsidRPr="00CB6E3D" w:rsidRDefault="006766E2" w:rsidP="006766E2">
      <w:pPr>
        <w:contextualSpacing/>
        <w:jc w:val="center"/>
        <w:rPr>
          <w:rFonts w:ascii="Times New Roman" w:hAnsi="Times New Roman"/>
          <w:szCs w:val="28"/>
        </w:rPr>
      </w:pPr>
      <w:r w:rsidRPr="00CB6E3D">
        <w:rPr>
          <w:rFonts w:ascii="Times New Roman" w:hAnsi="Times New Roman"/>
          <w:szCs w:val="28"/>
        </w:rPr>
        <w:t>Принятое решение, поручение:</w:t>
      </w:r>
    </w:p>
    <w:p w:rsidR="006766E2" w:rsidRPr="00F45104" w:rsidRDefault="006766E2" w:rsidP="006766E2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</w:t>
      </w:r>
      <w:r w:rsidRPr="00F45104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__________________________________________________</w:t>
      </w:r>
    </w:p>
    <w:p w:rsidR="006766E2" w:rsidRDefault="006766E2" w:rsidP="006766E2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</w:t>
      </w:r>
      <w:r w:rsidRPr="00A94685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766E2" w:rsidRDefault="006766E2" w:rsidP="006766E2">
      <w:pPr>
        <w:contextualSpacing/>
        <w:jc w:val="right"/>
        <w:rPr>
          <w:rFonts w:ascii="Times New Roman" w:hAnsi="Times New Roman"/>
          <w:szCs w:val="28"/>
        </w:rPr>
      </w:pPr>
    </w:p>
    <w:p w:rsidR="006766E2" w:rsidRPr="007F0D68" w:rsidRDefault="006766E2" w:rsidP="006766E2">
      <w:pPr>
        <w:contextualSpacing/>
        <w:rPr>
          <w:rFonts w:ascii="Times New Roman" w:hAnsi="Times New Roman"/>
          <w:sz w:val="24"/>
          <w:szCs w:val="28"/>
        </w:rPr>
      </w:pPr>
      <w:r w:rsidRPr="00CB6E3D">
        <w:rPr>
          <w:rFonts w:ascii="Times New Roman" w:hAnsi="Times New Roman"/>
          <w:szCs w:val="28"/>
        </w:rPr>
        <w:t>Подпись принимающего/Ф</w:t>
      </w:r>
      <w:r>
        <w:rPr>
          <w:rFonts w:ascii="Times New Roman" w:hAnsi="Times New Roman"/>
          <w:szCs w:val="28"/>
        </w:rPr>
        <w:t>.</w:t>
      </w:r>
      <w:r w:rsidRPr="00CB6E3D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.</w:t>
      </w:r>
      <w:r w:rsidRPr="00CB6E3D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.</w:t>
      </w:r>
      <w:r w:rsidRPr="007F0D68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_________</w:t>
      </w:r>
      <w:r w:rsidRPr="007F0D68">
        <w:rPr>
          <w:rFonts w:ascii="Times New Roman" w:hAnsi="Times New Roman"/>
          <w:sz w:val="24"/>
          <w:szCs w:val="28"/>
        </w:rPr>
        <w:t>______________/_______________</w:t>
      </w:r>
    </w:p>
    <w:p w:rsidR="006766E2" w:rsidRPr="00CB6E3D" w:rsidRDefault="006766E2" w:rsidP="006766E2">
      <w:pPr>
        <w:contextualSpacing/>
        <w:jc w:val="right"/>
        <w:rPr>
          <w:rFonts w:ascii="Times New Roman" w:hAnsi="Times New Roman"/>
          <w:szCs w:val="28"/>
        </w:rPr>
      </w:pPr>
      <w:r w:rsidRPr="00CB6E3D">
        <w:rPr>
          <w:rFonts w:ascii="Times New Roman" w:hAnsi="Times New Roman"/>
          <w:szCs w:val="28"/>
        </w:rPr>
        <w:t>Дата: «___»  _______  20__ г.</w:t>
      </w:r>
    </w:p>
    <w:p w:rsidR="006766E2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</w:p>
    <w:p w:rsidR="006766E2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</w:p>
    <w:p w:rsidR="006766E2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</w:p>
    <w:p w:rsidR="006766E2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</w:p>
    <w:p w:rsidR="006766E2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</w:p>
    <w:p w:rsidR="006766E2" w:rsidRPr="00CB6E3D" w:rsidRDefault="006766E2" w:rsidP="006766E2">
      <w:pPr>
        <w:widowControl w:val="0"/>
        <w:autoSpaceDE w:val="0"/>
        <w:autoSpaceDN w:val="0"/>
        <w:jc w:val="both"/>
        <w:rPr>
          <w:rFonts w:ascii="Times New Roman" w:hAnsi="Times New Roman"/>
          <w:b/>
          <w:i/>
          <w:sz w:val="18"/>
        </w:rPr>
      </w:pPr>
      <w:r w:rsidRPr="00CB6E3D">
        <w:rPr>
          <w:rFonts w:ascii="Times New Roman" w:hAnsi="Times New Roman"/>
          <w:b/>
          <w:i/>
          <w:sz w:val="18"/>
        </w:rPr>
        <w:t>-</w:t>
      </w:r>
      <w:r w:rsidRPr="00CB6E3D">
        <w:rPr>
          <w:rFonts w:ascii="Times New Roman" w:hAnsi="Times New Roman"/>
          <w:i/>
          <w:sz w:val="18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6766E2" w:rsidRPr="00C36392" w:rsidRDefault="006766E2" w:rsidP="006766E2">
      <w:pPr>
        <w:widowControl w:val="0"/>
        <w:autoSpaceDE w:val="0"/>
        <w:autoSpaceDN w:val="0"/>
        <w:jc w:val="right"/>
        <w:rPr>
          <w:rFonts w:ascii="Times New Roman" w:hAnsi="Times New Roman"/>
          <w:i/>
          <w:sz w:val="16"/>
          <w:szCs w:val="16"/>
        </w:rPr>
      </w:pPr>
      <w:r w:rsidRPr="00C36392">
        <w:rPr>
          <w:rFonts w:ascii="Times New Roman" w:hAnsi="Times New Roman"/>
          <w:i/>
          <w:sz w:val="16"/>
          <w:szCs w:val="16"/>
        </w:rPr>
        <w:t>Оборотная сторона карточки личного приема гражданина</w:t>
      </w:r>
    </w:p>
    <w:p w:rsidR="006766E2" w:rsidRPr="006A4760" w:rsidRDefault="006766E2" w:rsidP="006766E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0"/>
        </w:rPr>
      </w:pPr>
      <w:r w:rsidRPr="006A4760">
        <w:rPr>
          <w:rFonts w:ascii="Times New Roman" w:hAnsi="Times New Roman"/>
          <w:b/>
          <w:sz w:val="20"/>
        </w:rPr>
        <w:t>Согласие на обработку персональных данных, а также иных субъектов персональных данных</w:t>
      </w:r>
    </w:p>
    <w:p w:rsidR="006766E2" w:rsidRPr="003150B0" w:rsidRDefault="006766E2" w:rsidP="006766E2">
      <w:pPr>
        <w:widowControl w:val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6766E2" w:rsidRPr="00941584" w:rsidTr="000F366E">
        <w:trPr>
          <w:jc w:val="center"/>
        </w:trPr>
        <w:tc>
          <w:tcPr>
            <w:tcW w:w="10348" w:type="dxa"/>
            <w:hideMark/>
          </w:tcPr>
          <w:p w:rsidR="006766E2" w:rsidRPr="00941584" w:rsidRDefault="006766E2" w:rsidP="000F366E">
            <w:pPr>
              <w:widowControl w:val="0"/>
              <w:ind w:firstLine="292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>Я, 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, паспорт серия _______ номер  _______________ выдан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41584">
              <w:rPr>
                <w:rFonts w:ascii="Times New Roman" w:hAnsi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</w:rPr>
              <w:t>проживающий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66E2" w:rsidRPr="004F628F" w:rsidRDefault="006766E2" w:rsidP="000F366E">
            <w:pPr>
              <w:widowControl w:val="0"/>
              <w:rPr>
                <w:rFonts w:ascii="Times New Roman" w:hAnsi="Times New Roman"/>
                <w:sz w:val="14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941584">
              <w:rPr>
                <w:rFonts w:ascii="Times New Roman" w:hAnsi="Times New Roman"/>
                <w:sz w:val="14"/>
              </w:rPr>
              <w:t>(указать адрес регистрации по месту жительства</w:t>
            </w:r>
            <w:r w:rsidRPr="00941584">
              <w:rPr>
                <w:rFonts w:ascii="Times New Roman" w:hAnsi="Times New Roman"/>
                <w:sz w:val="14"/>
                <w:szCs w:val="16"/>
              </w:rPr>
              <w:t xml:space="preserve"> и по месту пребыв</w:t>
            </w:r>
            <w:r>
              <w:rPr>
                <w:rFonts w:ascii="Times New Roman" w:hAnsi="Times New Roman"/>
                <w:sz w:val="14"/>
                <w:szCs w:val="16"/>
              </w:rPr>
              <w:t>ания (фактического проживания))</w:t>
            </w:r>
          </w:p>
          <w:p w:rsidR="006766E2" w:rsidRPr="00F45104" w:rsidRDefault="006766E2" w:rsidP="000F3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>в лице представителя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паспорт серия _______ номер  _______________ выдан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41584">
              <w:rPr>
                <w:rFonts w:ascii="Times New Roman" w:hAnsi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</w:rPr>
              <w:t>проживающего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941584">
              <w:rPr>
                <w:rFonts w:ascii="Times New Roman" w:hAnsi="Times New Roman"/>
                <w:sz w:val="16"/>
                <w:szCs w:val="16"/>
              </w:rPr>
              <w:t>_________,</w:t>
            </w:r>
          </w:p>
          <w:p w:rsidR="006766E2" w:rsidRPr="00941584" w:rsidRDefault="006766E2" w:rsidP="000F366E">
            <w:pPr>
              <w:widowControl w:val="0"/>
              <w:rPr>
                <w:rFonts w:ascii="Times New Roman" w:hAnsi="Times New Roman"/>
                <w:sz w:val="14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941584">
              <w:rPr>
                <w:rFonts w:ascii="Times New Roman" w:hAnsi="Times New Roman"/>
                <w:sz w:val="14"/>
              </w:rPr>
              <w:t>(указать адрес регистрации по месту жительства</w:t>
            </w:r>
            <w:r w:rsidRPr="00941584">
              <w:rPr>
                <w:rFonts w:ascii="Times New Roman" w:hAnsi="Times New Roman"/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hAnsi="Times New Roman"/>
                <w:sz w:val="14"/>
                <w:szCs w:val="16"/>
              </w:rPr>
              <w:tab/>
            </w:r>
          </w:p>
          <w:p w:rsidR="006766E2" w:rsidRPr="00941584" w:rsidRDefault="006766E2" w:rsidP="000F3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584">
              <w:rPr>
                <w:rFonts w:ascii="Times New Roman" w:hAnsi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/>
                <w:sz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/>
                <w:sz w:val="20"/>
              </w:rPr>
              <w:t>________</w:t>
            </w:r>
            <w:r w:rsidRPr="00941584">
              <w:rPr>
                <w:rFonts w:ascii="Times New Roman" w:hAnsi="Times New Roman"/>
                <w:sz w:val="14"/>
                <w:szCs w:val="14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6766E2" w:rsidRPr="008347C5" w:rsidTr="000F366E">
        <w:trPr>
          <w:jc w:val="center"/>
        </w:trPr>
        <w:tc>
          <w:tcPr>
            <w:tcW w:w="10348" w:type="dxa"/>
            <w:hideMark/>
          </w:tcPr>
          <w:p w:rsidR="006766E2" w:rsidRPr="00941584" w:rsidRDefault="006766E2" w:rsidP="000F366E">
            <w:pPr>
              <w:widowControl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41584">
              <w:rPr>
                <w:rFonts w:ascii="Times New Roman" w:hAnsi="Times New Roman"/>
                <w:i/>
                <w:sz w:val="16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hAnsi="Times New Roman"/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6766E2" w:rsidRPr="00941584" w:rsidRDefault="006766E2" w:rsidP="000F366E">
            <w:pPr>
              <w:widowControl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41584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</w:t>
            </w:r>
          </w:p>
          <w:p w:rsidR="006766E2" w:rsidRPr="008347C5" w:rsidRDefault="006766E2" w:rsidP="000F3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1584">
              <w:rPr>
                <w:rFonts w:ascii="Times New Roman" w:hAnsi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6766E2" w:rsidRPr="006A4760" w:rsidTr="000F366E">
        <w:trPr>
          <w:jc w:val="center"/>
        </w:trPr>
        <w:tc>
          <w:tcPr>
            <w:tcW w:w="10348" w:type="dxa"/>
            <w:hideMark/>
          </w:tcPr>
          <w:p w:rsidR="006766E2" w:rsidRPr="00CB6E3D" w:rsidRDefault="006766E2" w:rsidP="000F366E">
            <w:pPr>
              <w:pStyle w:val="a4"/>
              <w:rPr>
                <w:rFonts w:ascii="Times New Roman" w:hAnsi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6766E2" w:rsidRPr="006A4760" w:rsidTr="000F366E">
        <w:trPr>
          <w:jc w:val="center"/>
        </w:trPr>
        <w:tc>
          <w:tcPr>
            <w:tcW w:w="10348" w:type="dxa"/>
            <w:hideMark/>
          </w:tcPr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/>
                <w:sz w:val="16"/>
                <w:lang w:eastAsia="ru-RU"/>
              </w:rPr>
              <w:t>: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/>
                <w:sz w:val="16"/>
                <w:lang w:eastAsia="ru-RU"/>
              </w:rPr>
              <w:t>, а также мужа (жены);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наличие (отсутствие) судимости;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6766E2" w:rsidRPr="00CB6E3D" w:rsidRDefault="006766E2" w:rsidP="000F366E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6766E2" w:rsidRPr="006A4760" w:rsidTr="000F366E">
        <w:trPr>
          <w:jc w:val="center"/>
        </w:trPr>
        <w:tc>
          <w:tcPr>
            <w:tcW w:w="10348" w:type="dxa"/>
            <w:hideMark/>
          </w:tcPr>
          <w:p w:rsidR="006766E2" w:rsidRPr="00CB6E3D" w:rsidRDefault="006766E2" w:rsidP="000F366E">
            <w:pPr>
              <w:pStyle w:val="a4"/>
              <w:rPr>
                <w:rFonts w:ascii="Times New Roman" w:hAnsi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6766E2" w:rsidRPr="006A4760" w:rsidRDefault="006766E2" w:rsidP="000F366E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6766E2" w:rsidRPr="006A4760" w:rsidTr="000F366E">
        <w:trPr>
          <w:jc w:val="center"/>
        </w:trPr>
        <w:tc>
          <w:tcPr>
            <w:tcW w:w="10348" w:type="dxa"/>
            <w:hideMark/>
          </w:tcPr>
          <w:p w:rsidR="006766E2" w:rsidRPr="006749C5" w:rsidRDefault="006766E2" w:rsidP="000F366E">
            <w:pPr>
              <w:widowControl w:val="0"/>
              <w:autoSpaceDE w:val="0"/>
              <w:autoSpaceDN w:val="0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6749C5">
              <w:rPr>
                <w:rFonts w:ascii="Times New Roman" w:hAnsi="Times New Roman"/>
                <w:b/>
                <w:sz w:val="16"/>
                <w:szCs w:val="16"/>
              </w:rPr>
              <w:t>Я ознакомлен(а) с тем, что:</w:t>
            </w:r>
          </w:p>
          <w:p w:rsidR="006766E2" w:rsidRPr="006749C5" w:rsidRDefault="006766E2" w:rsidP="000F366E">
            <w:pPr>
              <w:widowControl w:val="0"/>
              <w:autoSpaceDE w:val="0"/>
              <w:autoSpaceDN w:val="0"/>
              <w:ind w:firstLine="1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9C5">
              <w:rPr>
                <w:rFonts w:ascii="Times New Roman" w:hAnsi="Times New Roman"/>
                <w:sz w:val="16"/>
                <w:szCs w:val="16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6766E2" w:rsidRPr="006749C5" w:rsidRDefault="006766E2" w:rsidP="000F366E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9C5">
              <w:rPr>
                <w:rFonts w:ascii="Times New Roman" w:hAnsi="Times New Roman"/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6766E2" w:rsidRPr="006749C5" w:rsidRDefault="006766E2" w:rsidP="000F366E">
            <w:pPr>
              <w:widowControl w:val="0"/>
              <w:ind w:firstLine="1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9C5">
              <w:rPr>
                <w:rFonts w:ascii="Times New Roman" w:hAnsi="Times New Roman"/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6766E2" w:rsidRPr="006749C5" w:rsidRDefault="006766E2" w:rsidP="000F366E">
            <w:pPr>
              <w:widowControl w:val="0"/>
              <w:ind w:firstLine="1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9C5">
              <w:rPr>
                <w:rFonts w:ascii="Times New Roman" w:hAnsi="Times New Roman"/>
                <w:sz w:val="16"/>
                <w:szCs w:val="16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hAnsi="Times New Roman"/>
                  <w:sz w:val="16"/>
                  <w:szCs w:val="16"/>
                </w:rPr>
                <w:t>2</w:t>
              </w:r>
            </w:hyperlink>
            <w:r w:rsidRPr="006749C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hyperlink r:id="rId11" w:history="1">
              <w:r w:rsidRPr="006749C5">
                <w:rPr>
                  <w:rFonts w:ascii="Times New Roman" w:hAnsi="Times New Roman"/>
                  <w:sz w:val="16"/>
                  <w:szCs w:val="16"/>
                </w:rPr>
                <w:t>11 части 1 статьи 6</w:t>
              </w:r>
            </w:hyperlink>
            <w:r w:rsidRPr="006749C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2" w:history="1">
              <w:r w:rsidRPr="006749C5">
                <w:rPr>
                  <w:rFonts w:ascii="Times New Roman" w:hAnsi="Times New Roman"/>
                  <w:sz w:val="16"/>
                  <w:szCs w:val="16"/>
                </w:rPr>
                <w:t>части 2 статьи 10</w:t>
              </w:r>
            </w:hyperlink>
            <w:r w:rsidRPr="006749C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3" w:history="1">
              <w:r w:rsidRPr="006749C5">
                <w:rPr>
                  <w:rFonts w:ascii="Times New Roman" w:hAnsi="Times New Roman"/>
                  <w:sz w:val="16"/>
                  <w:szCs w:val="16"/>
                </w:rPr>
                <w:t>части 2 статьи 11</w:t>
              </w:r>
            </w:hyperlink>
            <w:r w:rsidRPr="006749C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16"/>
                <w:szCs w:val="16"/>
              </w:rPr>
              <w:t>27.07.2006 №</w:t>
            </w:r>
            <w:r w:rsidRPr="006749C5">
              <w:rPr>
                <w:rFonts w:ascii="Times New Roman" w:hAnsi="Times New Roman"/>
                <w:sz w:val="16"/>
                <w:szCs w:val="16"/>
              </w:rPr>
              <w:t xml:space="preserve"> 152-ФЗ </w:t>
            </w:r>
            <w:r>
              <w:rPr>
                <w:rFonts w:ascii="Times New Roman" w:hAnsi="Times New Roman"/>
                <w:sz w:val="16"/>
                <w:szCs w:val="16"/>
              </w:rPr>
              <w:t>«О персональных данных»</w:t>
            </w:r>
            <w:r w:rsidRPr="006749C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766E2" w:rsidRPr="006749C5" w:rsidRDefault="006766E2" w:rsidP="000F366E">
            <w:pPr>
              <w:widowControl w:val="0"/>
              <w:ind w:firstLine="1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9C5">
              <w:rPr>
                <w:rFonts w:ascii="Times New Roman" w:hAnsi="Times New Roman"/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hAnsi="Times New Roman"/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6766E2" w:rsidRPr="00772D8C" w:rsidRDefault="006766E2" w:rsidP="000F366E">
            <w:pPr>
              <w:widowControl w:val="0"/>
              <w:ind w:firstLine="31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772D8C">
              <w:rPr>
                <w:rFonts w:ascii="Times New Roman" w:hAnsi="Times New Roman"/>
                <w:i/>
                <w:sz w:val="14"/>
                <w:szCs w:val="14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hAnsi="Times New Roman"/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6766E2" w:rsidRPr="006A4760" w:rsidRDefault="006766E2" w:rsidP="000F366E">
            <w:pPr>
              <w:widowControl w:val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72D8C">
              <w:rPr>
                <w:rFonts w:ascii="Times New Roman" w:hAnsi="Times New Roman"/>
                <w:i/>
                <w:sz w:val="14"/>
                <w:szCs w:val="14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6766E2" w:rsidRPr="006A4760" w:rsidTr="000F366E">
        <w:trPr>
          <w:jc w:val="center"/>
        </w:trPr>
        <w:tc>
          <w:tcPr>
            <w:tcW w:w="10348" w:type="dxa"/>
            <w:hideMark/>
          </w:tcPr>
          <w:p w:rsidR="006766E2" w:rsidRPr="006A4760" w:rsidRDefault="006766E2" w:rsidP="000F366E">
            <w:pPr>
              <w:widowControl w:val="0"/>
              <w:tabs>
                <w:tab w:val="right" w:pos="10203"/>
              </w:tabs>
              <w:rPr>
                <w:rFonts w:ascii="Times New Roman" w:hAnsi="Times New Roman"/>
                <w:sz w:val="16"/>
                <w:szCs w:val="16"/>
              </w:rPr>
            </w:pPr>
            <w:r w:rsidRPr="006A4760">
              <w:rPr>
                <w:rFonts w:ascii="Times New Roman" w:hAnsi="Times New Roman"/>
                <w:sz w:val="16"/>
                <w:szCs w:val="16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6766E2" w:rsidRPr="003150B0" w:rsidRDefault="006766E2" w:rsidP="000F366E">
            <w:pPr>
              <w:widowControl w:val="0"/>
              <w:tabs>
                <w:tab w:val="right" w:pos="10203"/>
              </w:tabs>
              <w:rPr>
                <w:rFonts w:ascii="Times New Roman" w:hAnsi="Times New Roman"/>
                <w:sz w:val="13"/>
                <w:szCs w:val="13"/>
              </w:rPr>
            </w:pPr>
            <w:r w:rsidRPr="006A476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3150B0">
              <w:rPr>
                <w:rFonts w:ascii="Times New Roman" w:hAnsi="Times New Roman"/>
                <w:sz w:val="13"/>
                <w:szCs w:val="13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          </w:t>
            </w:r>
            <w:r w:rsidRPr="003150B0">
              <w:rPr>
                <w:rFonts w:ascii="Times New Roman" w:hAnsi="Times New Roman"/>
                <w:sz w:val="13"/>
                <w:szCs w:val="13"/>
              </w:rPr>
              <w:t>(расшифровка подписи)</w:t>
            </w:r>
          </w:p>
        </w:tc>
      </w:tr>
    </w:tbl>
    <w:p w:rsidR="006766E2" w:rsidRPr="000F69D3" w:rsidRDefault="006766E2" w:rsidP="006766E2">
      <w:pPr>
        <w:suppressLineNumbers/>
        <w:spacing w:line="288" w:lineRule="auto"/>
        <w:jc w:val="both"/>
        <w:rPr>
          <w:rFonts w:asciiTheme="minorHAnsi" w:hAnsiTheme="minorHAnsi"/>
          <w:sz w:val="12"/>
          <w:szCs w:val="12"/>
        </w:rPr>
      </w:pPr>
    </w:p>
    <w:p w:rsidR="006766E2" w:rsidRDefault="006766E2" w:rsidP="006766E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766E2" w:rsidRDefault="006766E2" w:rsidP="006766E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766E2" w:rsidRPr="0081718B" w:rsidRDefault="006766E2" w:rsidP="006766E2">
      <w:pPr>
        <w:jc w:val="center"/>
        <w:outlineLvl w:val="0"/>
        <w:rPr>
          <w:rFonts w:ascii="Times New Roman" w:hAnsi="Times New Roman"/>
          <w:szCs w:val="28"/>
        </w:rPr>
      </w:pPr>
    </w:p>
    <w:p w:rsidR="00D50123" w:rsidRDefault="00D50123"/>
    <w:sectPr w:rsidR="00D50123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6E2"/>
    <w:rsid w:val="000F69D3"/>
    <w:rsid w:val="003B41B4"/>
    <w:rsid w:val="005D7E91"/>
    <w:rsid w:val="006766E2"/>
    <w:rsid w:val="00D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E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6E2"/>
    <w:rPr>
      <w:color w:val="0000FF"/>
      <w:u w:val="single"/>
    </w:rPr>
  </w:style>
  <w:style w:type="paragraph" w:styleId="a4">
    <w:name w:val="No Spacing"/>
    <w:uiPriority w:val="1"/>
    <w:qFormat/>
    <w:rsid w:val="00676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6766E2"/>
  </w:style>
  <w:style w:type="paragraph" w:styleId="a5">
    <w:name w:val="List Paragraph"/>
    <w:basedOn w:val="a"/>
    <w:uiPriority w:val="34"/>
    <w:qFormat/>
    <w:rsid w:val="0067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6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79DA-DF37-47C9-BB37-09CF2B1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2019-10-17T07:39:00Z</dcterms:created>
  <dcterms:modified xsi:type="dcterms:W3CDTF">2019-10-17T07:52:00Z</dcterms:modified>
</cp:coreProperties>
</file>