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1"/>
        <w:gridCol w:w="2693"/>
        <w:gridCol w:w="4066"/>
      </w:tblGrid>
      <w:tr w:rsidR="00E172FA" w:rsidRPr="00B95FD7" w:rsidTr="00EC780B">
        <w:trPr>
          <w:jc w:val="center"/>
        </w:trPr>
        <w:tc>
          <w:tcPr>
            <w:tcW w:w="43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Башкортостан  Республикаһы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 районы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 районының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Тубэнге Ташлы ауыл советы  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 биләмәһе хакимиәте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452645, Тубэнге Ташлы ауылы,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Жину урамы,  20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 2-51-49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5.05pt;height:84.9pt;visibility:visible;mso-wrap-style:square">
                  <v:imagedata r:id="rId7" o:title="ШаранГерб цветной"/>
                </v:shape>
              </w:pict>
            </w:r>
          </w:p>
        </w:tc>
        <w:tc>
          <w:tcPr>
            <w:tcW w:w="406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Республика  Башкортостан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 сельского поселения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Нижнеташлинский сельсовет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Шаранский район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452645,с. Нижние Ташлы,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ул.Победы ,20</w:t>
            </w:r>
          </w:p>
          <w:p w:rsidR="00E172FA" w:rsidRDefault="00E172F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2-51-49</w:t>
            </w:r>
          </w:p>
        </w:tc>
      </w:tr>
    </w:tbl>
    <w:p w:rsidR="00B95FD7" w:rsidRPr="00B95FD7" w:rsidRDefault="00B95FD7" w:rsidP="00B95F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БОЙОРОҠ           </w:t>
      </w:r>
      <w:r w:rsidR="00E172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69   </w:t>
      </w:r>
      <w:r w:rsidRPr="00B95F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РАСПОРЯЖЕНИЕ  </w:t>
      </w:r>
    </w:p>
    <w:p w:rsidR="00B95FD7" w:rsidRPr="00B95FD7" w:rsidRDefault="00E172FA" w:rsidP="00B95F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14 ноябрь</w:t>
      </w:r>
      <w:r w:rsidR="00B95FD7" w:rsidRPr="00B95FD7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й.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 ноября</w:t>
      </w:r>
      <w:r w:rsidR="00B95FD7" w:rsidRPr="00B95FD7">
        <w:rPr>
          <w:rFonts w:ascii="Times New Roman" w:eastAsia="Times New Roman" w:hAnsi="Times New Roman" w:cs="Times New Roman"/>
          <w:b/>
          <w:sz w:val="28"/>
          <w:szCs w:val="28"/>
        </w:rPr>
        <w:t xml:space="preserve">  2019 г.</w:t>
      </w:r>
    </w:p>
    <w:p w:rsidR="00B95FD7" w:rsidRPr="00B95FD7" w:rsidRDefault="00B95FD7" w:rsidP="00B95F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FD7" w:rsidRPr="00B95FD7" w:rsidRDefault="00B95FD7" w:rsidP="00B9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B95FD7" w:rsidRPr="00B95FD7" w:rsidRDefault="00B95FD7" w:rsidP="00B9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мер, направленных на обеспечение выполнения обязанностей,</w:t>
      </w:r>
    </w:p>
    <w:p w:rsidR="00B95FD7" w:rsidRPr="00B95FD7" w:rsidRDefault="00B95FD7" w:rsidP="00B9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предусмотренных федеральным законом "О персональных данных"</w:t>
      </w:r>
      <w:r w:rsidRPr="00B95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принятыми в соответствии с ним нормативными правовыми актами</w:t>
      </w: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FD7" w:rsidRPr="00B95FD7" w:rsidRDefault="00B95FD7" w:rsidP="00B95F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2006 г.  "О персональных данных" и в целях реализации Постановления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B95FD7">
          <w:rPr>
            <w:rFonts w:ascii="Times New Roman" w:eastAsia="Times New Roman" w:hAnsi="Times New Roman" w:cs="Times New Roman"/>
            <w:bCs/>
            <w:sz w:val="28"/>
            <w:szCs w:val="28"/>
          </w:rPr>
          <w:t>2012 г</w:t>
        </w:r>
      </w:smartTag>
      <w:r w:rsidRPr="00B95FD7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 </w:t>
      </w:r>
    </w:p>
    <w:p w:rsidR="00B95FD7" w:rsidRPr="00B95FD7" w:rsidRDefault="00B95FD7" w:rsidP="00B95F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Cs/>
          <w:sz w:val="28"/>
          <w:szCs w:val="28"/>
        </w:rPr>
        <w:t>распоряжаюсь:</w:t>
      </w:r>
    </w:p>
    <w:p w:rsidR="00B95FD7" w:rsidRPr="00B95FD7" w:rsidRDefault="00B95FD7" w:rsidP="00B95FD7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обеспечению безопасности персональных данных (приложение № 1).</w:t>
      </w:r>
    </w:p>
    <w:p w:rsidR="00B95FD7" w:rsidRPr="00B95FD7" w:rsidRDefault="00B95FD7" w:rsidP="00B95FD7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3. Распоряжение довести до сведения ответственных лиц.</w:t>
      </w:r>
    </w:p>
    <w:p w:rsidR="00B95FD7" w:rsidRPr="00B95FD7" w:rsidRDefault="00B95FD7" w:rsidP="00B95FD7">
      <w:pPr>
        <w:widowControl w:val="0"/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5FD7">
        <w:rPr>
          <w:rFonts w:ascii="Times New Roman" w:eastAsia="Times New Roman" w:hAnsi="Times New Roman" w:cs="Times New Roman"/>
          <w:sz w:val="28"/>
          <w:szCs w:val="28"/>
        </w:rPr>
        <w:tab/>
      </w:r>
      <w:r w:rsidR="00E172FA">
        <w:rPr>
          <w:rFonts w:ascii="Times New Roman" w:eastAsia="Times New Roman" w:hAnsi="Times New Roman" w:cs="Times New Roman"/>
          <w:sz w:val="28"/>
          <w:szCs w:val="28"/>
        </w:rPr>
        <w:t>Гарифуллина Г.С.</w:t>
      </w: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page" w:tblpX="6037" w:tblpY="421"/>
        <w:tblW w:w="5778" w:type="dxa"/>
        <w:tblLook w:val="04A0"/>
      </w:tblPr>
      <w:tblGrid>
        <w:gridCol w:w="5778"/>
      </w:tblGrid>
      <w:tr w:rsidR="00B95FD7" w:rsidRPr="00B95FD7" w:rsidTr="00EC780B">
        <w:trPr>
          <w:trHeight w:val="1134"/>
        </w:trPr>
        <w:tc>
          <w:tcPr>
            <w:tcW w:w="5778" w:type="dxa"/>
          </w:tcPr>
          <w:p w:rsidR="00B95FD7" w:rsidRPr="00B95FD7" w:rsidRDefault="00B95FD7" w:rsidP="00B95F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администрации сельского поселения </w:t>
            </w:r>
            <w:r w:rsidR="00E172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Башкортостан.</w:t>
            </w: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172FA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  № </w:t>
            </w:r>
            <w:r w:rsidR="00E172F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B95FD7" w:rsidRPr="00B95FD7" w:rsidRDefault="00B95FD7" w:rsidP="00B95FD7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left="-284"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95FD7" w:rsidRPr="00B95FD7" w:rsidRDefault="00B95FD7" w:rsidP="00B95F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F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247460674"/>
      <w:r w:rsidRPr="00B95FD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безопасности персональных данных</w:t>
      </w: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FD7" w:rsidRPr="00B95FD7" w:rsidRDefault="00B95FD7" w:rsidP="00B95FD7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95F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Общие положения</w:t>
      </w:r>
      <w:bookmarkEnd w:id="1"/>
    </w:p>
    <w:p w:rsidR="00B95FD7" w:rsidRPr="00B95FD7" w:rsidRDefault="00B95FD7" w:rsidP="00B95FD7">
      <w:pPr>
        <w:keepLines/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обеспечению защиты персональных данных (далее – План мероприятий), содержит необходимый перечень мероприятий для обеспечения защиты персональных данных в </w:t>
      </w:r>
      <w:r w:rsidRPr="00B95FD7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сельского поселения </w:t>
      </w:r>
      <w:r w:rsidR="00E172FA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r w:rsidRPr="00B95FD7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 Республики Башкортостан.</w:t>
      </w:r>
    </w:p>
    <w:p w:rsidR="00B95FD7" w:rsidRPr="00B95FD7" w:rsidRDefault="00B95FD7" w:rsidP="00B95FD7">
      <w:pPr>
        <w:keepLines/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План мероприятий составлен на основании списка мер, методов и средств защиты, определенных в Политике обработки персональных данных.</w:t>
      </w:r>
    </w:p>
    <w:p w:rsidR="00B95FD7" w:rsidRPr="00B95FD7" w:rsidRDefault="00B95FD7" w:rsidP="00B95FD7">
      <w:pPr>
        <w:keepLines/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Выбор конкретных мероприятий осуществляется на основании анализа Отчета о результатах обследования ИСПДн и Модели угроз безопасности.</w:t>
      </w:r>
    </w:p>
    <w:p w:rsidR="00B95FD7" w:rsidRPr="00B95FD7" w:rsidRDefault="00B95FD7" w:rsidP="00B95FD7">
      <w:pPr>
        <w:keepLines/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В План мероприятий включены следующие категории мероприятий:</w:t>
      </w:r>
    </w:p>
    <w:p w:rsidR="00B95FD7" w:rsidRPr="00B95FD7" w:rsidRDefault="00B95FD7" w:rsidP="00B95FD7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(административные); </w:t>
      </w:r>
    </w:p>
    <w:p w:rsidR="00B95FD7" w:rsidRPr="00B95FD7" w:rsidRDefault="00B95FD7" w:rsidP="00B95FD7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физические;</w:t>
      </w:r>
    </w:p>
    <w:p w:rsidR="00B95FD7" w:rsidRPr="00B95FD7" w:rsidRDefault="00B95FD7" w:rsidP="00B95FD7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B95FD7" w:rsidRPr="00B95FD7" w:rsidRDefault="00B95FD7" w:rsidP="00B95FD7">
      <w:pPr>
        <w:keepLines/>
        <w:widowControl w:val="0"/>
        <w:numPr>
          <w:ilvl w:val="1"/>
          <w:numId w:val="1"/>
        </w:numPr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 xml:space="preserve">контролирующие. </w:t>
      </w:r>
    </w:p>
    <w:p w:rsidR="00B95FD7" w:rsidRPr="00B95FD7" w:rsidRDefault="00B95FD7" w:rsidP="00B95FD7">
      <w:pPr>
        <w:keepLines/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В План мероприятий включена следующая информация:</w:t>
      </w:r>
    </w:p>
    <w:p w:rsidR="00B95FD7" w:rsidRPr="00B95FD7" w:rsidRDefault="00B95FD7" w:rsidP="00B95FD7">
      <w:pPr>
        <w:keepLines/>
        <w:widowControl w:val="0"/>
        <w:numPr>
          <w:ilvl w:val="1"/>
          <w:numId w:val="2"/>
        </w:num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название мероприятия;</w:t>
      </w:r>
    </w:p>
    <w:p w:rsidR="00B95FD7" w:rsidRPr="00B95FD7" w:rsidRDefault="00B95FD7" w:rsidP="00B95FD7">
      <w:pPr>
        <w:keepLines/>
        <w:widowControl w:val="0"/>
        <w:numPr>
          <w:ilvl w:val="1"/>
          <w:numId w:val="2"/>
        </w:num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исполнитель мероприятия/ответственный за исполнение;</w:t>
      </w:r>
    </w:p>
    <w:p w:rsidR="00B95FD7" w:rsidRPr="00B95FD7" w:rsidRDefault="00B95FD7" w:rsidP="00B95FD7">
      <w:pPr>
        <w:keepLines/>
        <w:widowControl w:val="0"/>
        <w:numPr>
          <w:ilvl w:val="1"/>
          <w:numId w:val="2"/>
        </w:numP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sz w:val="28"/>
          <w:szCs w:val="28"/>
        </w:rPr>
        <w:t>итог выполнения мероприятия.</w:t>
      </w:r>
    </w:p>
    <w:p w:rsidR="00B95FD7" w:rsidRPr="00B95FD7" w:rsidRDefault="00B95FD7" w:rsidP="00B95FD7">
      <w:pPr>
        <w:keepNext/>
        <w:pageBreakBefore/>
        <w:suppressAutoHyphens/>
        <w:spacing w:before="360" w:after="3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sectPr w:rsidR="00B95FD7" w:rsidRPr="00B95FD7" w:rsidSect="0014450B">
          <w:footerReference w:type="default" r:id="rId8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  <w:bookmarkStart w:id="2" w:name="_Toc247460675"/>
    </w:p>
    <w:p w:rsidR="00B95FD7" w:rsidRPr="00B95FD7" w:rsidRDefault="00B95FD7" w:rsidP="00B95FD7">
      <w:pPr>
        <w:keepNext/>
        <w:pageBreakBefore/>
        <w:widowControl w:val="0"/>
        <w:numPr>
          <w:ilvl w:val="0"/>
          <w:numId w:val="3"/>
        </w:numPr>
        <w:suppressAutoHyphen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5FD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План мероприятий по обеспечению безопасности ПДн</w:t>
      </w:r>
      <w:bookmarkEnd w:id="2"/>
      <w:r w:rsidRPr="00B95F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(организационные меры)</w:t>
      </w:r>
    </w:p>
    <w:p w:rsidR="00B95FD7" w:rsidRPr="00B95FD7" w:rsidRDefault="00B95FD7" w:rsidP="00B95FD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9072"/>
        <w:gridCol w:w="2506"/>
        <w:gridCol w:w="2922"/>
      </w:tblGrid>
      <w:tr w:rsidR="00B95FD7" w:rsidRPr="00B95FD7" w:rsidTr="00EC780B">
        <w:trPr>
          <w:cantSplit/>
          <w:trHeight w:val="66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ind w:left="-67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FD7" w:rsidRPr="00B95FD7" w:rsidRDefault="00B95FD7" w:rsidP="00B95FD7">
            <w:pPr>
              <w:keepLines/>
              <w:suppressAutoHyphens/>
              <w:spacing w:after="0"/>
              <w:ind w:left="-67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uppressAutoHyphens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95FD7" w:rsidRPr="00B95FD7" w:rsidTr="00EC780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и ознакомить под роспись работников с разработанными организационно-распорядительными документами, а так же с 152-ФЗ "О персональных данных", 211-ПП от 21.03.2012 , 687-ПП от 15.09.2008 под роспись в Журнале учета мероприятий;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согласия на обработку персональных данных с работников и муниципальных служащих по формам Приложения № 11 Постановления «Об организации мероприятий по защите персональных данных в Администрации сельского поселения </w:t>
            </w:r>
            <w:r w:rsidR="00E172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Башкортостан»;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Взять с работников и муниципальных служащих, осуществляющих обработку персональных данных обязательства о неразглашении персональных данных по форме Приложения № 12 и 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случае отказа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обязательства разъяснения юридических последствий по форме Приложения № 21, 22 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tabs>
                <w:tab w:val="left" w:pos="579"/>
                <w:tab w:val="center" w:pos="1197"/>
              </w:tabs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11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 проект к трудовым договорам дополнительные соглашения с муниципальными служащими и работниками в части соблюдения конфиденциальности и обеспечения безопасности персональных данных по приведенному в документах примеру «Дополнительные соглашения для трудовых договоров с муниципальных служащих, работников»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заключении договоров с организациями, имеющими доступ к базам данным, персональным компьютерам, программному обеспечению необходимо включать в договор пункт конфиденциальности (Пример в папке "Дополнительные соглашения"), «Доп. соглашение с третьими организациями, имеющими доступ к ПК, БД».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заключении договоров с физ.лицами (данные которых обрабатываются организацией: адрес, лицевой счет, паспортные данные и тп – </w:t>
            </w:r>
            <w:r w:rsidRPr="00B9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поставщики, разовые договора, ГПХ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т.д.), если есть действующие договора с физ лицами – подготовить доп. Соглашение, либо заключить новый (Пример в папке "Дополнительные соглашения"), «Доп соглашение для заключения договоров с физическими лицами».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личных дел работников (не муниципальных служащих) изъять и уничтожить анкеты и справки, предназначенные для муниципальных служащих (форма 687), фотографию, копия паспорта, медицинский полис, автобиографию.  Документы уничтожить с составлением Акта об уничтожении.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Копию «Политики обработки персональных данных в 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E172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  <w:r w:rsidRPr="00B9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разместить на официальном сайте, в приемной в общедоступном месте.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заключить дополнительное соглашение с организациями, в которые передаются ПДн:</w:t>
            </w:r>
          </w:p>
          <w:p w:rsidR="00B95FD7" w:rsidRPr="00B95FD7" w:rsidRDefault="00B95FD7" w:rsidP="00B95FD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7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Нижнеташлинский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ФАП (оказание предрейсовых осмотров и периодических)</w:t>
            </w:r>
          </w:p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Доп соглашение с третьими организациями, имеющими доступ к ПК, БД:</w:t>
            </w:r>
          </w:p>
          <w:p w:rsidR="00B95FD7" w:rsidRPr="00B95FD7" w:rsidRDefault="00B95FD7" w:rsidP="00B95FD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ИП Мерзляков Руслан Алексеевич</w:t>
            </w:r>
          </w:p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 на обработку персональных данный с МКУ Централизованная бухгалтерия сельских поселений МР Шаранский район РБ.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Распоряжение об утверждении мест хранения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77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комиссию и утвердить документы «</w:t>
            </w:r>
            <w:r w:rsidRPr="00B95F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95F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B95F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об определении уровня защищенности персональных данных при их обработке в информационной системе»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рассмотрение запросов субъектов ПДн и их законных представителей в соответствие с Приложение № 16 </w:t>
            </w: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Распечатать на официальном бланке и подписать Информационное письмо о внесении изменений в Уведомление об обработке персональных данных в Управление РОСКОМНАДЗОРа по Республике Башкортостан, направить почтой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СЗИ в соответствии с требованиями нормативных актов, необходим лицензиат ФСТЭК и ФСБ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заключении договоров с третьими лицами, оказание услуг которыми подразумевает передачу персональных данных работников и муниципальных служащих, необходимо перед заключением договора получить согласие на передачу персональных данных с работников организации.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Ответственного за организацию доступа в помещения обработки ПДн, внести в «Порядок доступа.» Приложение №6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согласия на обработку персональных данных с лиц, претендующих на вакантные должности, по форме Приложения 14.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Перестать собирать согласия с граждан приказании муниципальной услуги и при приеме обращений от них.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сотрудников в соответствии с распоряжением об ознакомлении сотрудников, Отдельно ознакомить специалистов по отделам, оказывающие муниципальные услуги, с их нормативно-правовыми актами в их сфере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FD7" w:rsidRPr="00B95FD7" w:rsidTr="00EC780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Передать в архив или уничтожить документы, срок хранения которых истек.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7" w:rsidRPr="00B95FD7" w:rsidRDefault="00B95FD7" w:rsidP="00B95FD7">
            <w:pPr>
              <w:widowControl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FD7" w:rsidRPr="00B95FD7" w:rsidRDefault="00B95FD7" w:rsidP="00B95F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D7" w:rsidRPr="00B95FD7" w:rsidRDefault="00B95FD7" w:rsidP="00B95FD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151" w:rsidRDefault="00546151"/>
    <w:sectPr w:rsidR="00546151" w:rsidSect="002F5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CC" w:rsidRDefault="009969CC" w:rsidP="00031564">
      <w:pPr>
        <w:spacing w:after="0" w:line="240" w:lineRule="auto"/>
      </w:pPr>
      <w:r>
        <w:separator/>
      </w:r>
    </w:p>
  </w:endnote>
  <w:endnote w:type="continuationSeparator" w:id="1">
    <w:p w:rsidR="009969CC" w:rsidRDefault="009969CC" w:rsidP="0003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10"/>
      <w:docPartObj>
        <w:docPartGallery w:val="Page Numbers (Bottom of Page)"/>
        <w:docPartUnique/>
      </w:docPartObj>
    </w:sdtPr>
    <w:sdtContent>
      <w:p w:rsidR="00B95FD7" w:rsidRDefault="00031564">
        <w:pPr>
          <w:pStyle w:val="a6"/>
          <w:jc w:val="center"/>
        </w:pPr>
        <w:fldSimple w:instr=" PAGE   \* MERGEFORMAT ">
          <w:r w:rsidR="00E172FA">
            <w:rPr>
              <w:noProof/>
            </w:rPr>
            <w:t>3</w:t>
          </w:r>
        </w:fldSimple>
      </w:p>
    </w:sdtContent>
  </w:sdt>
  <w:p w:rsidR="00B95FD7" w:rsidRDefault="00B95F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9969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9969CC" w:rsidP="0019412B">
    <w:pPr>
      <w:pStyle w:val="a6"/>
      <w:ind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9969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CC" w:rsidRDefault="009969CC" w:rsidP="00031564">
      <w:pPr>
        <w:spacing w:after="0" w:line="240" w:lineRule="auto"/>
      </w:pPr>
      <w:r>
        <w:separator/>
      </w:r>
    </w:p>
  </w:footnote>
  <w:footnote w:type="continuationSeparator" w:id="1">
    <w:p w:rsidR="009969CC" w:rsidRDefault="009969CC" w:rsidP="0003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031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61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B91" w:rsidRDefault="009969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9969CC">
    <w:pPr>
      <w:pStyle w:val="a3"/>
      <w:jc w:val="right"/>
    </w:pPr>
  </w:p>
  <w:p w:rsidR="00813B91" w:rsidRDefault="009969C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996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BF2"/>
    <w:multiLevelType w:val="hybridMultilevel"/>
    <w:tmpl w:val="21FACD4E"/>
    <w:lvl w:ilvl="0" w:tplc="15E09BFA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B177F7"/>
    <w:multiLevelType w:val="hybridMultilevel"/>
    <w:tmpl w:val="C76E4670"/>
    <w:lvl w:ilvl="0" w:tplc="92E6E4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58B443BC"/>
    <w:multiLevelType w:val="hybridMultilevel"/>
    <w:tmpl w:val="74A65DBE"/>
    <w:lvl w:ilvl="0" w:tplc="D33669B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FD7"/>
    <w:rsid w:val="00031564"/>
    <w:rsid w:val="00546151"/>
    <w:rsid w:val="009969CC"/>
    <w:rsid w:val="00B95FD7"/>
    <w:rsid w:val="00E1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FD7"/>
  </w:style>
  <w:style w:type="character" w:styleId="a5">
    <w:name w:val="page number"/>
    <w:basedOn w:val="a0"/>
    <w:rsid w:val="00B95FD7"/>
  </w:style>
  <w:style w:type="paragraph" w:styleId="a6">
    <w:name w:val="footer"/>
    <w:basedOn w:val="a"/>
    <w:link w:val="a7"/>
    <w:uiPriority w:val="99"/>
    <w:rsid w:val="00B95FD7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95FD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2019-11-14T05:49:00Z</dcterms:created>
  <dcterms:modified xsi:type="dcterms:W3CDTF">2019-11-14T06:54:00Z</dcterms:modified>
</cp:coreProperties>
</file>