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0B" w:rsidRDefault="00D9430B"/>
    <w:tbl>
      <w:tblPr>
        <w:tblpPr w:leftFromText="180" w:rightFromText="180" w:bottomFromText="200" w:vertAnchor="text" w:horzAnchor="margin" w:tblpY="-3041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2388"/>
        <w:gridCol w:w="4195"/>
      </w:tblGrid>
      <w:tr w:rsidR="00D9430B" w:rsidTr="00B024EC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9430B" w:rsidRDefault="00D9430B" w:rsidP="00B024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D9430B" w:rsidRDefault="00D9430B" w:rsidP="00B024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БАШКОРТОСТАН РЕСПУБЛИКАҺЫ</w:t>
            </w:r>
          </w:p>
          <w:p w:rsidR="00D9430B" w:rsidRDefault="00D9430B" w:rsidP="00B024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 РАЙОНЫ</w:t>
            </w:r>
          </w:p>
          <w:p w:rsidR="00D9430B" w:rsidRDefault="00D9430B" w:rsidP="00B024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 РАЙОНЫ</w:t>
            </w:r>
          </w:p>
          <w:p w:rsidR="00D9430B" w:rsidRDefault="00D9430B" w:rsidP="00B024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ТУБЭНГЕ ТАШЛЫ АУЫЛ СОВЕТЫ</w:t>
            </w:r>
          </w:p>
          <w:p w:rsidR="00D9430B" w:rsidRDefault="00D9430B" w:rsidP="00B024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АУЫЛ БИЛӘМӘҺЕ СОВЕТЫ</w:t>
            </w:r>
          </w:p>
          <w:p w:rsidR="00D9430B" w:rsidRDefault="00D9430B" w:rsidP="00B024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452645, Шаран районы, </w:t>
            </w:r>
          </w:p>
          <w:p w:rsidR="00D9430B" w:rsidRDefault="00D9430B" w:rsidP="00B024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Тубэнге Ташлы ауылы, Жину урамы, 20</w:t>
            </w:r>
          </w:p>
          <w:p w:rsidR="00D9430B" w:rsidRDefault="00D9430B" w:rsidP="00B024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2-51-49, факс (34769) 2-51-49</w:t>
            </w:r>
          </w:p>
          <w:p w:rsidR="00D9430B" w:rsidRDefault="00D9430B" w:rsidP="00B024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@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hyperlink r:id="rId6" w:history="1"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http</w:t>
              </w:r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</w:rPr>
                <w:t>://</w:t>
              </w:r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ntashly</w:t>
              </w:r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</w:rPr>
                <w:t>.</w:t>
              </w:r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sharan</w:t>
              </w:r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</w:rPr>
                <w:t>-</w:t>
              </w:r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sovet</w:t>
              </w:r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</w:rPr>
                <w:t>.</w:t>
              </w:r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ru</w:t>
              </w:r>
            </w:hyperlink>
          </w:p>
          <w:p w:rsidR="00D9430B" w:rsidRDefault="00D9430B" w:rsidP="00B024E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9430B" w:rsidRDefault="00D9430B" w:rsidP="00B024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30"/>
                <w:szCs w:val="20"/>
              </w:rPr>
              <w:drawing>
                <wp:inline distT="0" distB="0" distL="0" distR="0">
                  <wp:extent cx="800100" cy="1181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9430B" w:rsidRDefault="00D9430B" w:rsidP="00B024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D9430B" w:rsidRDefault="00D9430B" w:rsidP="00B024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РЕСПУБЛИКА БАШКОРТОСТАН</w:t>
            </w:r>
          </w:p>
          <w:p w:rsidR="00D9430B" w:rsidRDefault="00D9430B" w:rsidP="00B024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МУНИЦИПАЛЬНЫЙ РАЙОН</w:t>
            </w:r>
          </w:p>
          <w:p w:rsidR="00D9430B" w:rsidRDefault="00D9430B" w:rsidP="00B024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ШАРАНСКИЙ РАЙОН</w:t>
            </w:r>
          </w:p>
          <w:p w:rsidR="00D9430B" w:rsidRDefault="00D9430B" w:rsidP="00B024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СОВЕТ СЕЛЬСКОГО ПОСЕЛЕНИЯ</w:t>
            </w:r>
          </w:p>
          <w:p w:rsidR="00D9430B" w:rsidRDefault="00D9430B" w:rsidP="00B024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/>
              </w:rPr>
              <w:t>НИЖНЕТАШЛИН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СКИЙ СЕЛЬСОВЕТ</w:t>
            </w:r>
          </w:p>
          <w:p w:rsidR="00D9430B" w:rsidRDefault="00D9430B" w:rsidP="00B024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45264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Шаранский район, </w:t>
            </w:r>
          </w:p>
          <w:p w:rsidR="00D9430B" w:rsidRDefault="00D9430B" w:rsidP="00B024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с.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Нижние Ташлы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</w:p>
          <w:p w:rsidR="00D9430B" w:rsidRDefault="00D9430B" w:rsidP="00B024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Победы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2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0</w:t>
            </w:r>
          </w:p>
          <w:p w:rsidR="00D9430B" w:rsidRDefault="00D9430B" w:rsidP="00B024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факс (34769) 2-5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</w:p>
          <w:p w:rsidR="00D9430B" w:rsidRDefault="00D9430B" w:rsidP="00B024E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-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: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@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 xml:space="preserve">, </w:t>
            </w:r>
            <w:hyperlink r:id="rId8" w:history="1"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http</w:t>
              </w:r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be-BY"/>
                </w:rPr>
                <w:t>://</w:t>
              </w:r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ntashly</w:t>
              </w:r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be-BY"/>
                </w:rPr>
                <w:t>.</w:t>
              </w:r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sharan</w:t>
              </w:r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be-BY"/>
                </w:rPr>
                <w:t>-</w:t>
              </w:r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sovet</w:t>
              </w:r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be-BY"/>
                </w:rPr>
                <w:t>.</w:t>
              </w:r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ru</w:t>
              </w:r>
            </w:hyperlink>
          </w:p>
          <w:p w:rsidR="00D9430B" w:rsidRDefault="00D9430B" w:rsidP="00B024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</w:tr>
    </w:tbl>
    <w:p w:rsidR="00D9430B" w:rsidRPr="000E7CAC" w:rsidRDefault="00D9430B" w:rsidP="000E7CAC">
      <w:pPr>
        <w:spacing w:after="0" w:line="240" w:lineRule="auto"/>
        <w:ind w:firstLine="720"/>
        <w:jc w:val="center"/>
        <w:rPr>
          <w:rFonts w:ascii="ER Bukinist Bashkir" w:eastAsia="Times New Roman" w:hAnsi="ER Bukinist Bashkir" w:cs="Times New Roman"/>
          <w:b/>
          <w:sz w:val="26"/>
          <w:szCs w:val="26"/>
        </w:rPr>
      </w:pPr>
      <w:r w:rsidRPr="000E7CAC">
        <w:rPr>
          <w:rFonts w:ascii="Lucida Sans Unicode" w:eastAsia="Times New Roman" w:hAnsi="Lucida Sans Unicode" w:cs="Lucida Sans Unicode"/>
          <w:b/>
          <w:bCs/>
          <w:sz w:val="26"/>
          <w:szCs w:val="26"/>
        </w:rPr>
        <w:t>Ҡ</w:t>
      </w:r>
      <w:r w:rsidRPr="000E7CAC">
        <w:rPr>
          <w:rFonts w:ascii="ER Bukinist Bashkir" w:eastAsia="Times New Roman" w:hAnsi="ER Bukinist Bashkir" w:cs="Times New Roman"/>
          <w:b/>
          <w:sz w:val="26"/>
          <w:szCs w:val="26"/>
        </w:rPr>
        <w:t xml:space="preserve">АРАР                                                            </w:t>
      </w:r>
      <w:r w:rsidRPr="000E7CAC">
        <w:rPr>
          <w:rFonts w:ascii="ER Bukinist Bashkir" w:eastAsia="Times New Roman" w:hAnsi="ER Bukinist Bashkir" w:cs="Times New Roman"/>
          <w:sz w:val="26"/>
          <w:szCs w:val="26"/>
        </w:rPr>
        <w:tab/>
        <w:t xml:space="preserve">                  </w:t>
      </w:r>
      <w:r w:rsidRPr="000E7CAC">
        <w:rPr>
          <w:rFonts w:ascii="ER Bukinist Bashkir" w:eastAsia="Times New Roman" w:hAnsi="ER Bukinist Bashkir" w:cs="Times New Roman"/>
          <w:b/>
          <w:sz w:val="26"/>
          <w:szCs w:val="26"/>
        </w:rPr>
        <w:t xml:space="preserve">РЕШЕНИЕ  </w:t>
      </w:r>
    </w:p>
    <w:p w:rsidR="000E7CAC" w:rsidRPr="000E7CAC" w:rsidRDefault="000E7CAC" w:rsidP="000E7CAC">
      <w:pPr>
        <w:spacing w:after="0" w:line="240" w:lineRule="auto"/>
        <w:ind w:firstLine="720"/>
        <w:jc w:val="center"/>
        <w:rPr>
          <w:rFonts w:ascii="ER Bukinist Bashkir" w:eastAsia="Times New Roman" w:hAnsi="ER Bukinist Bashkir" w:cs="Times New Roman"/>
          <w:b/>
          <w:sz w:val="26"/>
          <w:szCs w:val="26"/>
        </w:rPr>
      </w:pPr>
    </w:p>
    <w:p w:rsidR="00D9430B" w:rsidRPr="000E7CAC" w:rsidRDefault="00D9430B" w:rsidP="00D943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E7CA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Об утверждении Положения о проведении мониторинга</w:t>
      </w:r>
    </w:p>
    <w:p w:rsidR="00D9430B" w:rsidRPr="000E7CAC" w:rsidRDefault="00D9430B" w:rsidP="00D943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E7CA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изменений</w:t>
      </w:r>
      <w:r w:rsidR="000E7CAC" w:rsidRPr="000E7CA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0E7CA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законодательства </w:t>
      </w:r>
      <w:r w:rsidR="000E7CAC" w:rsidRPr="000E7CA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0E7CA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и муниципальных</w:t>
      </w:r>
      <w:r w:rsidR="000E7CAC" w:rsidRPr="000E7CA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0E7CA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нормативных правовых актов Совета сельского поселения Нижнеташлинский сельсовет муниципального района Шаранский район Республики Башкортостан</w:t>
      </w:r>
    </w:p>
    <w:p w:rsidR="00D9430B" w:rsidRPr="000E7CAC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9430B" w:rsidRPr="000E7CAC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E7C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целях совершенствования работы Совета </w:t>
      </w:r>
      <w:r w:rsidR="00572C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сельского поселения Нижнеташлинский сельсовет муниципального района Шаранский район Республики Башкортостан </w:t>
      </w:r>
      <w:r w:rsidRPr="000E7C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(далее – Совет) по проведению мониторинга изменений законодательства и муниципальных нормативных правовых актов, принятых Советом, руководствуясь Уставом сельского поселения Нижнеташлинский сельсовет муниципального района Шаранский район Республики Башкортостан , Совет </w:t>
      </w:r>
    </w:p>
    <w:p w:rsidR="00D9430B" w:rsidRPr="000E7CAC" w:rsidRDefault="00D9430B" w:rsidP="00D943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E7CAC">
        <w:rPr>
          <w:rFonts w:ascii="Times New Roman" w:eastAsia="Calibri" w:hAnsi="Times New Roman" w:cs="Times New Roman"/>
          <w:sz w:val="26"/>
          <w:szCs w:val="26"/>
          <w:lang w:eastAsia="en-US"/>
        </w:rPr>
        <w:t>РЕШИЛ:</w:t>
      </w:r>
    </w:p>
    <w:p w:rsidR="00D9430B" w:rsidRPr="000E7CAC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0" w:name="bookmark0"/>
      <w:bookmarkEnd w:id="0"/>
      <w:r w:rsidRPr="000E7C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Утвердить прилагаемое Положение о проведении мониторинга </w:t>
      </w:r>
      <w:bookmarkStart w:id="1" w:name="_GoBack"/>
      <w:bookmarkEnd w:id="1"/>
      <w:r w:rsidRPr="000E7CAC">
        <w:rPr>
          <w:rFonts w:ascii="Times New Roman" w:eastAsia="Calibri" w:hAnsi="Times New Roman" w:cs="Times New Roman"/>
          <w:sz w:val="26"/>
          <w:szCs w:val="26"/>
          <w:lang w:eastAsia="en-US"/>
        </w:rPr>
        <w:t>изменений законодательства и муниципальных нормативных правовых актов Совета.</w:t>
      </w:r>
    </w:p>
    <w:p w:rsidR="00D9430B" w:rsidRPr="000E7CAC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2" w:name="bookmark1"/>
      <w:bookmarkEnd w:id="2"/>
      <w:r w:rsidRPr="000E7CAC">
        <w:rPr>
          <w:rFonts w:ascii="Times New Roman" w:eastAsia="Calibri" w:hAnsi="Times New Roman" w:cs="Times New Roman"/>
          <w:sz w:val="26"/>
          <w:szCs w:val="26"/>
          <w:lang w:eastAsia="en-US"/>
        </w:rPr>
        <w:t>2. Аппарату (секретарю) Совета:</w:t>
      </w:r>
    </w:p>
    <w:p w:rsidR="00D9430B" w:rsidRPr="000E7CAC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E7CAC">
        <w:rPr>
          <w:rFonts w:ascii="Times New Roman" w:eastAsia="Calibri" w:hAnsi="Times New Roman" w:cs="Times New Roman"/>
          <w:sz w:val="26"/>
          <w:szCs w:val="26"/>
          <w:lang w:eastAsia="en-US"/>
        </w:rPr>
        <w:t>организовать работу по проведению мониторинга изменений законодательства и муниципальных нормативных правовых актов Совета в соответствии с Положением, утвержденным пунктом 1 настоящего постановления;</w:t>
      </w:r>
    </w:p>
    <w:p w:rsidR="00D9430B" w:rsidRPr="000E7CAC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E7CAC">
        <w:rPr>
          <w:rFonts w:ascii="Times New Roman" w:eastAsia="Calibri" w:hAnsi="Times New Roman" w:cs="Times New Roman"/>
          <w:sz w:val="26"/>
          <w:szCs w:val="26"/>
          <w:lang w:eastAsia="en-US"/>
        </w:rPr>
        <w:t>внести соответствующие изменения в должностные инструкции муниципальных служащих, назначенных ответственными</w:t>
      </w:r>
      <w:r w:rsidR="000E7CAC" w:rsidRPr="000E7C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0E7C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лицами.</w:t>
      </w:r>
    </w:p>
    <w:p w:rsidR="00D9430B" w:rsidRPr="000E7CAC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E7CAC">
        <w:rPr>
          <w:rFonts w:ascii="Times New Roman" w:eastAsia="Calibri" w:hAnsi="Times New Roman" w:cs="Times New Roman"/>
          <w:sz w:val="26"/>
          <w:szCs w:val="26"/>
          <w:lang w:eastAsia="en-US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Совета на секретаря Совета.</w:t>
      </w:r>
    </w:p>
    <w:p w:rsidR="00D9430B" w:rsidRPr="000E7CAC" w:rsidRDefault="00D9430B" w:rsidP="00D943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E7C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 Опубликовать настоящее решение в порядке, определенном Уставом </w:t>
      </w:r>
      <w:r w:rsidR="000E7CAC" w:rsidRPr="000E7C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сельского поселения Нижнеташлинский сельсовет муниципального района Шаранский район Республики Башкортостан, </w:t>
      </w:r>
      <w:r w:rsidRPr="000E7CAC">
        <w:rPr>
          <w:rFonts w:ascii="Times New Roman" w:eastAsia="Calibri" w:hAnsi="Times New Roman" w:cs="Times New Roman"/>
          <w:sz w:val="26"/>
          <w:szCs w:val="26"/>
          <w:lang w:eastAsia="en-US"/>
        </w:rPr>
        <w:t>а также разместить его на официальном сайте Совета в информационно-телекоммуникационной сети Интернет.</w:t>
      </w:r>
    </w:p>
    <w:p w:rsidR="00D9430B" w:rsidRPr="000E7CAC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3" w:name="bookmark3"/>
      <w:bookmarkEnd w:id="3"/>
      <w:r w:rsidRPr="000E7CAC">
        <w:rPr>
          <w:rFonts w:ascii="Times New Roman" w:eastAsia="Calibri" w:hAnsi="Times New Roman" w:cs="Times New Roman"/>
          <w:sz w:val="26"/>
          <w:szCs w:val="26"/>
          <w:lang w:eastAsia="en-US"/>
        </w:rPr>
        <w:t>5. Настоящее решение вступает в силу по истечении десяти дней со дня его официального опубликования.</w:t>
      </w:r>
    </w:p>
    <w:p w:rsidR="00D9430B" w:rsidRPr="000E7CAC" w:rsidRDefault="000E7CAC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E7CAC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="00D9430B" w:rsidRPr="000E7CAC">
        <w:rPr>
          <w:rFonts w:ascii="Times New Roman" w:eastAsia="Calibri" w:hAnsi="Times New Roman" w:cs="Times New Roman"/>
          <w:sz w:val="26"/>
          <w:szCs w:val="26"/>
          <w:lang w:eastAsia="en-US"/>
        </w:rPr>
        <w:t>. Контроль за исполнением настоящего решения возложитьнапредседателя Совета.</w:t>
      </w:r>
    </w:p>
    <w:p w:rsidR="00D9430B" w:rsidRPr="000E7CAC" w:rsidRDefault="000E7CAC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E7CAC">
        <w:rPr>
          <w:rFonts w:ascii="Times New Roman" w:eastAsia="Calibri" w:hAnsi="Times New Roman" w:cs="Times New Roman"/>
          <w:sz w:val="26"/>
          <w:szCs w:val="26"/>
          <w:lang w:eastAsia="en-US"/>
        </w:rPr>
        <w:t>Глава сельского поселения:                                 Г.С.Гарифуллина</w:t>
      </w:r>
    </w:p>
    <w:p w:rsidR="00D9430B" w:rsidRDefault="00D9430B" w:rsidP="00D9430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E7CAC" w:rsidRPr="000E7CAC" w:rsidRDefault="000E7CAC" w:rsidP="00D9430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E7CAC" w:rsidRPr="000E7CAC" w:rsidRDefault="000E7CAC" w:rsidP="000E7C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7CAC">
        <w:rPr>
          <w:rFonts w:ascii="Times New Roman" w:eastAsia="Times New Roman" w:hAnsi="Times New Roman" w:cs="Times New Roman"/>
          <w:sz w:val="26"/>
          <w:szCs w:val="26"/>
        </w:rPr>
        <w:t>с.Нижние Ташлы</w:t>
      </w:r>
    </w:p>
    <w:p w:rsidR="000E7CAC" w:rsidRPr="000E7CAC" w:rsidRDefault="000E7CAC" w:rsidP="000E7C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E7CAC">
        <w:rPr>
          <w:rFonts w:ascii="Times New Roman" w:eastAsia="Times New Roman" w:hAnsi="Times New Roman" w:cs="Times New Roman"/>
          <w:sz w:val="26"/>
          <w:szCs w:val="26"/>
        </w:rPr>
        <w:t>10.04  2020 года</w:t>
      </w:r>
    </w:p>
    <w:p w:rsidR="000E7CAC" w:rsidRPr="000E7CAC" w:rsidRDefault="000E7CAC" w:rsidP="000E7C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7CAC">
        <w:rPr>
          <w:rFonts w:ascii="Times New Roman" w:eastAsia="Times New Roman" w:hAnsi="Times New Roman" w:cs="Times New Roman"/>
          <w:sz w:val="26"/>
          <w:szCs w:val="26"/>
        </w:rPr>
        <w:t>№ 9/</w:t>
      </w:r>
      <w:r w:rsidR="00E709AD">
        <w:rPr>
          <w:rFonts w:ascii="Times New Roman" w:eastAsia="Times New Roman" w:hAnsi="Times New Roman" w:cs="Times New Roman"/>
          <w:sz w:val="26"/>
          <w:szCs w:val="26"/>
        </w:rPr>
        <w:t>6</w:t>
      </w:r>
      <w:r w:rsidR="00572CEB"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D9430B" w:rsidRPr="00D9430B" w:rsidRDefault="00D9430B" w:rsidP="00D9430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D9430B" w:rsidRPr="00D9430B" w:rsidRDefault="00D9430B" w:rsidP="00D9430B">
      <w:pPr>
        <w:spacing w:after="0" w:line="240" w:lineRule="auto"/>
        <w:ind w:left="4820"/>
        <w:rPr>
          <w:rFonts w:ascii="Times New Roman" w:eastAsia="Calibri" w:hAnsi="Times New Roman" w:cs="Times New Roman"/>
          <w:lang w:eastAsia="en-US"/>
        </w:rPr>
      </w:pPr>
      <w:bookmarkStart w:id="4" w:name="bookmark4"/>
      <w:bookmarkEnd w:id="4"/>
      <w:r w:rsidRPr="00D9430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Утверждено</w:t>
      </w:r>
    </w:p>
    <w:p w:rsidR="00D9430B" w:rsidRPr="00D9430B" w:rsidRDefault="00D9430B" w:rsidP="000E7CAC">
      <w:pPr>
        <w:spacing w:after="0" w:line="240" w:lineRule="auto"/>
        <w:ind w:left="4820"/>
        <w:rPr>
          <w:rFonts w:ascii="Times New Roman" w:eastAsia="Calibri" w:hAnsi="Times New Roman" w:cs="Times New Roman"/>
          <w:lang w:eastAsia="en-US"/>
        </w:rPr>
      </w:pPr>
      <w:r w:rsidRPr="00D943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решением Совета </w:t>
      </w:r>
      <w:r w:rsidR="000E7CAC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 Нижнеташлинский сельсовет муниципального района Шаранский район Республики Башкортостан</w:t>
      </w:r>
    </w:p>
    <w:p w:rsidR="00D9430B" w:rsidRPr="00D9430B" w:rsidRDefault="00D9430B" w:rsidP="00D9430B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430B">
        <w:rPr>
          <w:rFonts w:ascii="Times New Roman" w:eastAsia="Calibri" w:hAnsi="Times New Roman" w:cs="Times New Roman"/>
          <w:sz w:val="24"/>
          <w:szCs w:val="24"/>
          <w:lang w:eastAsia="en-US"/>
        </w:rPr>
        <w:t>от «</w:t>
      </w:r>
      <w:r w:rsidR="000E7CAC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D943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="000E7CAC">
        <w:rPr>
          <w:rFonts w:ascii="Times New Roman" w:eastAsia="Calibri" w:hAnsi="Times New Roman" w:cs="Times New Roman"/>
          <w:sz w:val="24"/>
          <w:szCs w:val="24"/>
          <w:lang w:eastAsia="en-US"/>
        </w:rPr>
        <w:t>апре</w:t>
      </w:r>
      <w:r w:rsidR="00A12088">
        <w:rPr>
          <w:rFonts w:ascii="Times New Roman" w:eastAsia="Calibri" w:hAnsi="Times New Roman" w:cs="Times New Roman"/>
          <w:sz w:val="24"/>
          <w:szCs w:val="24"/>
          <w:lang w:eastAsia="en-US"/>
        </w:rPr>
        <w:t>ля</w:t>
      </w:r>
      <w:r w:rsidRPr="00D943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D9430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2020 г</w:t>
        </w:r>
      </w:smartTag>
      <w:r w:rsidRPr="00D943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</w:t>
      </w:r>
      <w:r w:rsidR="00E709AD">
        <w:rPr>
          <w:rFonts w:ascii="Times New Roman" w:eastAsia="Calibri" w:hAnsi="Times New Roman" w:cs="Times New Roman"/>
          <w:sz w:val="24"/>
          <w:szCs w:val="24"/>
          <w:lang w:eastAsia="en-US"/>
        </w:rPr>
        <w:t>9/6</w:t>
      </w:r>
      <w:r w:rsidR="00572CEB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</w:p>
    <w:p w:rsidR="00D9430B" w:rsidRPr="00D9430B" w:rsidRDefault="00D9430B" w:rsidP="00D943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430B" w:rsidRPr="00D9430B" w:rsidRDefault="00D9430B" w:rsidP="00D943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430B" w:rsidRPr="00D9430B" w:rsidRDefault="00D9430B" w:rsidP="00D9430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9430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Положение</w:t>
      </w:r>
    </w:p>
    <w:p w:rsidR="00D9430B" w:rsidRPr="00D9430B" w:rsidRDefault="00D9430B" w:rsidP="00D943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9430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о проведении мониторинга изменений законодательства и муниципальных</w:t>
      </w:r>
      <w:r w:rsidR="00572CE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r w:rsidRPr="00D9430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нормативных правовых актов Совета (наименование муниципального образования Республики Башкортостан)</w:t>
      </w:r>
    </w:p>
    <w:p w:rsidR="00D9430B" w:rsidRPr="00D9430B" w:rsidRDefault="00D9430B" w:rsidP="00D9430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430B" w:rsidRPr="00D9430B" w:rsidRDefault="00D9430B" w:rsidP="00D943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D9430B">
          <w:rPr>
            <w:rFonts w:ascii="Times New Roman" w:eastAsia="Calibri" w:hAnsi="Times New Roman" w:cs="Times New Roman"/>
            <w:b/>
            <w:sz w:val="28"/>
            <w:szCs w:val="28"/>
            <w:lang w:val="en-US" w:eastAsia="en-US"/>
          </w:rPr>
          <w:t>I</w:t>
        </w:r>
        <w:r w:rsidRPr="00D9430B">
          <w:rPr>
            <w:rFonts w:ascii="Times New Roman" w:eastAsia="Calibri" w:hAnsi="Times New Roman" w:cs="Times New Roman"/>
            <w:b/>
            <w:sz w:val="28"/>
            <w:szCs w:val="28"/>
            <w:lang w:eastAsia="en-US"/>
          </w:rPr>
          <w:t>.</w:t>
        </w:r>
      </w:smartTag>
      <w:r w:rsidRPr="00D943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положения</w:t>
      </w:r>
      <w:bookmarkEnd w:id="6"/>
      <w:bookmarkEnd w:id="7"/>
      <w:bookmarkEnd w:id="8"/>
    </w:p>
    <w:p w:rsidR="00D9430B" w:rsidRPr="00D9430B" w:rsidRDefault="00D9430B" w:rsidP="00D943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9" w:name="bookmark9"/>
      <w:bookmarkEnd w:id="9"/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1. Мониторинг изменений законодательства и муниципальных нормативных правовых актов Совета (наименование муниципального образования Республики Башкортостан) (далее - мониторинг, муниципальные акты) предусматривает систематическую, комплексную и плановую деятельность, осуществляемую Советом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0" w:name="bookmark10"/>
      <w:bookmarkEnd w:id="10"/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2. Мониторинг проводится ответственными лицами, определяемыми  Советом.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3. Целями проведения мониторинга являются: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выявление потребности в принятии, изменении, признании утратившими силу, отмене</w:t>
      </w:r>
      <w:r w:rsidR="008008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систематизации нормативной правовой базы муниципального образования;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выявление коррупциогенных факторов в муниципальных</w:t>
      </w:r>
      <w:r w:rsidR="008008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актах;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разработка предложений по совершенствованию нормотворческого процесса.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4" w:name="bookmark14"/>
      <w:bookmarkEnd w:id="14"/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4. Мониторинг включает в себя сбор, обобщение, анализ и оценку изменений: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законов и иных нормативных правовых актов Республики Башкортостан;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Устава </w:t>
      </w:r>
      <w:r w:rsidR="008008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Нижнеташлинский сельсовет муниципального района Шаранский район Республики Башкортостан, </w:t>
      </w: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 актов.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5" w:name="bookmark15"/>
      <w:bookmarkEnd w:id="15"/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5. Поводами проведения мониторинга являются: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органов прокуратуры;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</w:t>
      </w:r>
      <w:r w:rsidR="008008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актов, в том числе содержащие: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заключения юридической</w:t>
      </w:r>
      <w:r w:rsidR="008008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экспертизы, проведенной уполномоченным республиканским органом исполнительной властив отношении муниципальных актов, включенных в республиканский регистр муниципальных нормативных правовых актов;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D9430B" w:rsidRPr="00D9430B" w:rsidRDefault="00D9430B" w:rsidP="00D9430B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D9430B" w:rsidRPr="00D9430B" w:rsidRDefault="00D9430B" w:rsidP="00D9430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 w:rsidRPr="00D9430B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 w:rsidRPr="00D943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Порядок проведения мониторинга</w:t>
      </w:r>
      <w:bookmarkEnd w:id="17"/>
      <w:bookmarkEnd w:id="18"/>
      <w:bookmarkEnd w:id="19"/>
    </w:p>
    <w:p w:rsidR="00D9430B" w:rsidRPr="00D9430B" w:rsidRDefault="00D9430B" w:rsidP="00D943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0" w:name="bookmark20"/>
      <w:bookmarkEnd w:id="20"/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6. Мониторинг проводится лицами, указанными в пункте 2 настоящего Положения.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1" w:name="bookmark21"/>
      <w:bookmarkEnd w:id="21"/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7. Мониторинг осуществляется посредством анализа: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актов, указанных в пункте 4 настоящего Положения;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актов прокурорского реагирования.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2" w:name="bookmark22"/>
      <w:bookmarkEnd w:id="22"/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8. 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 (</w:t>
      </w:r>
      <w:r w:rsidRPr="00D943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указать реквизиты данного решения Совета</w:t>
      </w: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3" w:name="bookmark23"/>
      <w:bookmarkEnd w:id="23"/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поступление информации новостных лент по соответствующим сферам правового регулирования информационныхправовых систем</w:t>
      </w:r>
      <w:bookmarkStart w:id="24" w:name="bookmark24"/>
      <w:bookmarkEnd w:id="24"/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10. 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соблюдение гарантированных прав, свобод и законных интересов человека и гражданина;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соблюдение пределов компетенции органа местного самоуправления при издании муниципального акта;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в муниципальном акте коррупциогенных факторов;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полнота в правовом регулировании общественных отношений;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коллизия норм права;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ошибок юридико-технического характера;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искажение смысла положений муниципального акта при его применении;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практики применения нормативных правовых актов;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единообразной практики применения нормативных правовых актов;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(количество) и содержание заявлений по вопросам разъяснения муниципального акта;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5" w:name="bookmark25"/>
      <w:bookmarkEnd w:id="25"/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6" w:name="bookmark26"/>
      <w:bookmarkEnd w:id="26"/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12. В случае внесения изменений в акты федерального и республиканского законодательства, устав муниципального образовании, иные муницпальные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D9430B">
        <w:rPr>
          <w:rFonts w:ascii="Times New Roman" w:eastAsia="Calibri" w:hAnsi="Times New Roman" w:cs="Times New Roman"/>
          <w:sz w:val="28"/>
          <w:szCs w:val="28"/>
        </w:rPr>
        <w:t>от 17.01.1992 № 2202-1</w:t>
      </w: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«О прокуратуре Российской Федерации», 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430B" w:rsidRPr="00D9430B" w:rsidRDefault="00D9430B" w:rsidP="00D9430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 w:rsidRPr="00D9430B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lastRenderedPageBreak/>
        <w:t>III</w:t>
      </w:r>
      <w:r w:rsidRPr="00D943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Реализация результатов мониторинга</w:t>
      </w:r>
      <w:bookmarkEnd w:id="28"/>
      <w:bookmarkEnd w:id="29"/>
      <w:bookmarkEnd w:id="30"/>
    </w:p>
    <w:p w:rsidR="00D9430B" w:rsidRPr="00D9430B" w:rsidRDefault="00D9430B" w:rsidP="00D943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1" w:name="bookmark31"/>
      <w:bookmarkEnd w:id="31"/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2" w:name="bookmark32"/>
      <w:bookmarkEnd w:id="32"/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14. Ответственные за проведение мониторинга лица отчитываются о результатах мониторинга перед председателем Совета ежемесячно не позднее 5 числа месяца, следующего за отчетным.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3" w:name="bookmark33"/>
      <w:bookmarkEnd w:id="33"/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15. Отчет (сведения) о результатах мониторинга должен содержать: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информацию об объекте проведения мониторинга;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информацию об исполнителях проведения мониторинга;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информацию о периоде проведения мониторинга;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краткую характеристику предмета правового регулирования, основания проведения мониторинга.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4" w:name="bookmark34"/>
      <w:bookmarkEnd w:id="34"/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Отчет (сведения) о результатах мониторинга может содержать: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информацию о выявленных проблемах правового регулирования;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5" w:name="bookmark35"/>
      <w:bookmarkEnd w:id="35"/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6" w:name="bookmark36"/>
      <w:bookmarkEnd w:id="36"/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430B" w:rsidRPr="00D9430B" w:rsidRDefault="00D9430B" w:rsidP="00D9430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 w:rsidRPr="00D9430B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IV</w:t>
      </w:r>
      <w:r w:rsidRPr="00D943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Ответственность</w:t>
      </w:r>
      <w:bookmarkEnd w:id="38"/>
      <w:bookmarkEnd w:id="39"/>
      <w:bookmarkEnd w:id="40"/>
    </w:p>
    <w:p w:rsidR="00D9430B" w:rsidRPr="00D9430B" w:rsidRDefault="00D9430B" w:rsidP="00D943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430B" w:rsidRPr="00D9430B" w:rsidRDefault="00D9430B" w:rsidP="00D9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1" w:name="bookmark41"/>
      <w:bookmarkEnd w:id="41"/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18. 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</w:t>
      </w:r>
    </w:p>
    <w:p w:rsidR="00AD132F" w:rsidRPr="00572CEB" w:rsidRDefault="00D9430B" w:rsidP="00572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2" w:name="bookmark42"/>
      <w:bookmarkEnd w:id="42"/>
      <w:r w:rsidRPr="00D9430B">
        <w:rPr>
          <w:rFonts w:ascii="Times New Roman" w:eastAsia="Calibri" w:hAnsi="Times New Roman" w:cs="Times New Roman"/>
          <w:sz w:val="28"/>
          <w:szCs w:val="28"/>
          <w:lang w:eastAsia="en-US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несетпредседатель Совета в соответствии с законодательством.</w:t>
      </w:r>
    </w:p>
    <w:sectPr w:rsidR="00AD132F" w:rsidRPr="00572CEB" w:rsidSect="0066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D0A" w:rsidRDefault="00263D0A" w:rsidP="000E7CAC">
      <w:pPr>
        <w:spacing w:after="0" w:line="240" w:lineRule="auto"/>
      </w:pPr>
      <w:r>
        <w:separator/>
      </w:r>
    </w:p>
  </w:endnote>
  <w:endnote w:type="continuationSeparator" w:id="1">
    <w:p w:rsidR="00263D0A" w:rsidRDefault="00263D0A" w:rsidP="000E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D0A" w:rsidRDefault="00263D0A" w:rsidP="000E7CAC">
      <w:pPr>
        <w:spacing w:after="0" w:line="240" w:lineRule="auto"/>
      </w:pPr>
      <w:r>
        <w:separator/>
      </w:r>
    </w:p>
  </w:footnote>
  <w:footnote w:type="continuationSeparator" w:id="1">
    <w:p w:rsidR="00263D0A" w:rsidRDefault="00263D0A" w:rsidP="000E7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430B"/>
    <w:rsid w:val="000E7CAC"/>
    <w:rsid w:val="00263D0A"/>
    <w:rsid w:val="002A2F1C"/>
    <w:rsid w:val="00312ADA"/>
    <w:rsid w:val="00327114"/>
    <w:rsid w:val="00572CEB"/>
    <w:rsid w:val="00662060"/>
    <w:rsid w:val="008008E4"/>
    <w:rsid w:val="00972B68"/>
    <w:rsid w:val="00993F7D"/>
    <w:rsid w:val="00A12088"/>
    <w:rsid w:val="00AD132F"/>
    <w:rsid w:val="00C91270"/>
    <w:rsid w:val="00D9430B"/>
    <w:rsid w:val="00E7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3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3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E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7CAC"/>
  </w:style>
  <w:style w:type="paragraph" w:styleId="a8">
    <w:name w:val="footer"/>
    <w:basedOn w:val="a"/>
    <w:link w:val="a9"/>
    <w:uiPriority w:val="99"/>
    <w:semiHidden/>
    <w:unhideWhenUsed/>
    <w:rsid w:val="000E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7C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ashly.sharan-sovet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tashly.sharan-sove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2020-04-09T05:35:00Z</dcterms:created>
  <dcterms:modified xsi:type="dcterms:W3CDTF">2020-04-10T05:04:00Z</dcterms:modified>
</cp:coreProperties>
</file>