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34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701"/>
        <w:gridCol w:w="4394"/>
      </w:tblGrid>
      <w:tr w:rsidR="00D84288" w:rsidRPr="00D84288" w:rsidTr="00D84288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288" w:rsidRPr="00D84288" w:rsidRDefault="00D84288" w:rsidP="00D8428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D84288" w:rsidRPr="00D84288" w:rsidRDefault="00D84288" w:rsidP="00D84288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D84288" w:rsidRPr="00D84288" w:rsidRDefault="00D84288" w:rsidP="00D84288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D84288" w:rsidRPr="00D84288" w:rsidRDefault="00D84288" w:rsidP="00D84288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D84288" w:rsidRPr="00D84288" w:rsidRDefault="00D84288" w:rsidP="00D84288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D84288" w:rsidRPr="00D84288" w:rsidRDefault="00D84288" w:rsidP="00D84288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D84288" w:rsidRPr="00D84288" w:rsidRDefault="00D84288" w:rsidP="00D84288">
            <w:pPr>
              <w:tabs>
                <w:tab w:val="center" w:pos="2127"/>
              </w:tabs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D84288" w:rsidRPr="00D84288" w:rsidRDefault="00D84288" w:rsidP="00D84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8428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РЕШЕНИЕ</w:t>
      </w:r>
    </w:p>
    <w:p w:rsidR="00D84288" w:rsidRPr="00D84288" w:rsidRDefault="00D84288" w:rsidP="00D84288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Отчет об исполнения бюджета сельского поселения Нижнеташлинский сельсовет муниципального района Шаранский район Республики Башкортостан за 2019 год.</w:t>
      </w:r>
    </w:p>
    <w:p w:rsidR="00D84288" w:rsidRPr="00D84288" w:rsidRDefault="00D84288" w:rsidP="00D84288">
      <w:pPr>
        <w:shd w:val="clear" w:color="auto" w:fill="FFFFFF"/>
        <w:spacing w:before="14"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решением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сельского поселения Нижнеташлинский сельсовет муниципального района Шаранский район Республики Башкортостан 26.12.2018 г № 40/301 (с последующими изменениями):</w:t>
      </w:r>
    </w:p>
    <w:p w:rsidR="00D84288" w:rsidRPr="00D84288" w:rsidRDefault="00D84288" w:rsidP="00D842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142" w:right="-1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Нижнеташлинский сельсовет муниципального района шаранский район Республики Башкортостан за 2019 год </w:t>
      </w:r>
      <w:r w:rsidRPr="00D84288">
        <w:rPr>
          <w:rFonts w:ascii="Times New Roman" w:eastAsia="Times New Roman" w:hAnsi="Times New Roman" w:cs="Times New Roman"/>
          <w:sz w:val="26"/>
          <w:szCs w:val="26"/>
        </w:rPr>
        <w:t>по доходам в сумме 4 218 173,27 рубля, по расходам в сумме 4 310 282,44 рубля с превышением доходов над расходами ( профицит бюджета сельского поселения муниципального района Шаранский район Республики Башкортостан) в сумме 92109,17 рубля и со следующими показателями по:</w:t>
      </w:r>
    </w:p>
    <w:p w:rsidR="00D84288" w:rsidRPr="00D84288" w:rsidRDefault="00D84288" w:rsidP="00D8428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1) доходам бюджета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кодам классификации доходов бюджетов согласно приложению 1 к настоящему решению; </w:t>
      </w:r>
    </w:p>
    <w:p w:rsidR="00D84288" w:rsidRPr="00D84288" w:rsidRDefault="00D84288" w:rsidP="00D8428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2) расходам бюджета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ведомственной структуре расходов бюджета муниципального района Шаранский район Республики Башкортостан согласно приложению 2 к настоящему решению;</w:t>
      </w:r>
    </w:p>
    <w:p w:rsidR="00D84288" w:rsidRPr="00D84288" w:rsidRDefault="00D84288" w:rsidP="00D8428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3) расходам бюджета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разделам и подразделам классификации расходов бюджетов согласно приложению 3 к настоящему решению;</w:t>
      </w:r>
    </w:p>
    <w:p w:rsidR="00D84288" w:rsidRPr="00D84288" w:rsidRDefault="00D84288" w:rsidP="00D8428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4) источникам финансирования дефицита бюджета </w:t>
      </w:r>
      <w:r w:rsidRPr="00D842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D842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кодам классификации источников финансирования дефицитов бюджетов согласно приложению 4 к настоящему решению.</w:t>
      </w:r>
    </w:p>
    <w:p w:rsidR="00D84288" w:rsidRPr="00D84288" w:rsidRDefault="00D84288" w:rsidP="00D8428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84288" w:rsidRPr="00D84288" w:rsidRDefault="00D84288" w:rsidP="00D8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D84288" w:rsidRPr="00D84288" w:rsidTr="00D842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Нижнеташлинский сельсовет муниципального района </w:t>
            </w: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Г.С. Гарифуллина</w:t>
            </w:r>
          </w:p>
        </w:tc>
      </w:tr>
    </w:tbl>
    <w:p w:rsidR="00D84288" w:rsidRPr="00D84288" w:rsidRDefault="00D84288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4288" w:rsidRDefault="00D84288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88">
        <w:rPr>
          <w:rFonts w:ascii="Times New Roman" w:eastAsia="Times New Roman" w:hAnsi="Times New Roman" w:cs="Times New Roman"/>
          <w:sz w:val="26"/>
          <w:szCs w:val="26"/>
        </w:rPr>
        <w:t>с. Нижн</w:t>
      </w:r>
      <w:r>
        <w:rPr>
          <w:rFonts w:ascii="Times New Roman" w:eastAsia="Times New Roman" w:hAnsi="Times New Roman" w:cs="Times New Roman"/>
          <w:sz w:val="26"/>
          <w:szCs w:val="26"/>
        </w:rPr>
        <w:t>ие Ташлы</w:t>
      </w:r>
    </w:p>
    <w:p w:rsidR="00D84288" w:rsidRPr="00D84288" w:rsidRDefault="00373544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OLE_LINK20"/>
      <w:bookmarkStart w:id="1" w:name="OLE_LINK21"/>
      <w:r>
        <w:rPr>
          <w:rFonts w:ascii="Times New Roman" w:eastAsia="Times New Roman" w:hAnsi="Times New Roman" w:cs="Times New Roman"/>
          <w:sz w:val="26"/>
          <w:szCs w:val="26"/>
        </w:rPr>
        <w:t>10.04.2020 г № 9/71</w:t>
      </w: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D84288">
        <w:rPr>
          <w:rFonts w:ascii="Cambria" w:eastAsia="Times New Roman" w:hAnsi="Cambria" w:cs="Times New Roman"/>
          <w:iCs/>
          <w:sz w:val="27"/>
          <w:szCs w:val="27"/>
        </w:rPr>
        <w:t>Приложение1</w:t>
      </w:r>
      <w:r w:rsidRPr="00D84288">
        <w:rPr>
          <w:rFonts w:ascii="Cambria" w:eastAsia="Times New Roman" w:hAnsi="Cambria" w:cs="Times New Roman"/>
          <w:bCs/>
          <w:iCs/>
          <w:sz w:val="27"/>
          <w:szCs w:val="27"/>
        </w:rPr>
        <w:t xml:space="preserve"> </w:t>
      </w:r>
    </w:p>
    <w:p w:rsidR="00D84288" w:rsidRPr="00D84288" w:rsidRDefault="00D84288" w:rsidP="00D842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Нижнеташлинский сельсовет муниципального района Шаранский район Республики Башкортостан  </w:t>
      </w:r>
      <w:bookmarkEnd w:id="0"/>
      <w:bookmarkEnd w:id="1"/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«Об исполнении бюджета сельского поселения Нижнеташлинский сельсовет муниципального района Шаранский район Республики Башкортостан  за 2019 год»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апреля 2020 года</w:t>
      </w: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3735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9/71</w:t>
      </w:r>
    </w:p>
    <w:p w:rsidR="00D84288" w:rsidRPr="00D84288" w:rsidRDefault="00D84288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сельского поселения Нижнеташлинский сельсовет муниципального района Шаранский район Республики Башкортостан за 2019год по кодам классификации доходов бюджетов</w:t>
      </w:r>
    </w:p>
    <w:p w:rsidR="00D84288" w:rsidRPr="00D84288" w:rsidRDefault="00D84288" w:rsidP="00D84288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рублей)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"/>
        <w:gridCol w:w="889"/>
        <w:gridCol w:w="2835"/>
        <w:gridCol w:w="2185"/>
        <w:gridCol w:w="2493"/>
        <w:gridCol w:w="1273"/>
        <w:gridCol w:w="570"/>
      </w:tblGrid>
      <w:tr w:rsidR="00D84288" w:rsidRPr="00D84288" w:rsidTr="00D84288">
        <w:trPr>
          <w:cantSplit/>
          <w:trHeight w:val="99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D84288" w:rsidRPr="00D84288" w:rsidTr="00D84288">
        <w:trPr>
          <w:trHeight w:val="274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4288" w:rsidRPr="00D84288" w:rsidTr="00D84288">
        <w:trPr>
          <w:trHeight w:val="274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84288" w:rsidRPr="00D84288" w:rsidTr="00D84288">
        <w:trPr>
          <w:cantSplit/>
          <w:trHeight w:val="35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4 218 173,27</w:t>
            </w:r>
          </w:p>
        </w:tc>
      </w:tr>
      <w:tr w:rsidR="00D84288" w:rsidRPr="00D84288" w:rsidTr="00D84288">
        <w:trPr>
          <w:cantSplit/>
          <w:trHeight w:val="4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593 668,80</w:t>
            </w:r>
          </w:p>
        </w:tc>
      </w:tr>
      <w:tr w:rsidR="00D84288" w:rsidRPr="00D84288" w:rsidTr="00D84288">
        <w:trPr>
          <w:trHeight w:val="317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1 01 00000 00 0000 000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34911,23</w:t>
            </w:r>
          </w:p>
        </w:tc>
      </w:tr>
      <w:tr w:rsidR="00D84288" w:rsidRPr="00D84288" w:rsidTr="00D84288">
        <w:trPr>
          <w:trHeight w:val="31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34 911,23</w:t>
            </w:r>
          </w:p>
        </w:tc>
      </w:tr>
      <w:tr w:rsidR="00D84288" w:rsidRPr="00D84288" w:rsidTr="00D84288">
        <w:trPr>
          <w:trHeight w:val="113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1 01 02010 01 0000 110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34 152,05</w:t>
            </w:r>
          </w:p>
        </w:tc>
      </w:tr>
      <w:tr w:rsidR="00D84288" w:rsidRPr="00D84288" w:rsidTr="00D84288">
        <w:trPr>
          <w:trHeight w:val="113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1 01 02030 01 0000 110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759,18</w:t>
            </w:r>
          </w:p>
        </w:tc>
      </w:tr>
      <w:tr w:rsidR="00D84288" w:rsidRPr="00D84288" w:rsidTr="00D84288">
        <w:trPr>
          <w:trHeight w:val="656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2976,25</w:t>
            </w:r>
          </w:p>
        </w:tc>
      </w:tr>
      <w:tr w:rsidR="00D84288" w:rsidRPr="00D84288" w:rsidTr="00D84288">
        <w:trPr>
          <w:trHeight w:val="398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2976,25</w:t>
            </w:r>
          </w:p>
        </w:tc>
      </w:tr>
      <w:tr w:rsidR="00D84288" w:rsidRPr="00D84288" w:rsidTr="00D84288">
        <w:trPr>
          <w:trHeight w:val="417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2976,25</w:t>
            </w:r>
          </w:p>
        </w:tc>
      </w:tr>
      <w:tr w:rsidR="00D84288" w:rsidRPr="00D84288" w:rsidTr="00D84288">
        <w:trPr>
          <w:trHeight w:val="390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1 06 00000 00 0000 000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490 929,92</w:t>
            </w:r>
          </w:p>
        </w:tc>
      </w:tr>
      <w:tr w:rsidR="00D84288" w:rsidRPr="00D84288" w:rsidTr="00D84288">
        <w:trPr>
          <w:trHeight w:val="29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1 06 01000 00 0000 110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31 263,67</w:t>
            </w:r>
          </w:p>
        </w:tc>
      </w:tr>
      <w:tr w:rsidR="00D84288" w:rsidRPr="00D84288" w:rsidTr="00D84288">
        <w:trPr>
          <w:trHeight w:val="390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31 263,67</w:t>
            </w:r>
          </w:p>
        </w:tc>
      </w:tr>
      <w:tr w:rsidR="00D84288" w:rsidRPr="00D84288" w:rsidTr="00D84288">
        <w:trPr>
          <w:trHeight w:hRule="exact" w:val="439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459 666,25</w:t>
            </w:r>
          </w:p>
        </w:tc>
      </w:tr>
      <w:tr w:rsidR="00D84288" w:rsidRPr="00D84288" w:rsidTr="00D84288">
        <w:trPr>
          <w:trHeight w:hRule="exact" w:val="33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1 06 06030 00 0000 110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162 404,59</w:t>
            </w:r>
          </w:p>
        </w:tc>
      </w:tr>
      <w:tr w:rsidR="00D84288" w:rsidRPr="00D84288" w:rsidTr="00D84288">
        <w:trPr>
          <w:trHeight w:hRule="exact" w:val="14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162 404,59</w:t>
            </w:r>
          </w:p>
        </w:tc>
      </w:tr>
      <w:tr w:rsidR="00D84288" w:rsidRPr="00D84288" w:rsidTr="00D84288">
        <w:trPr>
          <w:trHeight w:hRule="exact" w:val="338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1 06 06040 00 0000 110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297 261,66</w:t>
            </w:r>
          </w:p>
        </w:tc>
      </w:tr>
      <w:tr w:rsidR="00D84288" w:rsidRPr="00D84288" w:rsidTr="00D84288">
        <w:trPr>
          <w:trHeight w:hRule="exact" w:val="1465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297 261,66</w:t>
            </w:r>
          </w:p>
        </w:tc>
      </w:tr>
      <w:tr w:rsidR="00D84288" w:rsidRPr="00D84288" w:rsidTr="00D84288">
        <w:trPr>
          <w:trHeight w:val="3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600,00</w:t>
            </w:r>
          </w:p>
        </w:tc>
      </w:tr>
      <w:tr w:rsidR="00D84288" w:rsidRPr="00D84288" w:rsidTr="00D84288">
        <w:trPr>
          <w:trHeight w:val="6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600,00</w:t>
            </w:r>
          </w:p>
        </w:tc>
      </w:tr>
      <w:tr w:rsidR="00D84288" w:rsidRPr="00D84288" w:rsidTr="00D842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1 08 04020 01 0000 110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600,00</w:t>
            </w:r>
          </w:p>
        </w:tc>
      </w:tr>
      <w:tr w:rsidR="00D84288" w:rsidRPr="00D84288" w:rsidTr="00D84288">
        <w:trPr>
          <w:trHeight w:val="19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32 476,40</w:t>
            </w:r>
          </w:p>
        </w:tc>
      </w:tr>
      <w:tr w:rsidR="00D84288" w:rsidRPr="00D84288" w:rsidTr="00D842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32 476,40</w:t>
            </w:r>
          </w:p>
        </w:tc>
      </w:tr>
      <w:tr w:rsidR="00D84288" w:rsidRPr="00D84288" w:rsidTr="00D842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32 476,40</w:t>
            </w:r>
          </w:p>
        </w:tc>
      </w:tr>
      <w:tr w:rsidR="00D84288" w:rsidRPr="00D84288" w:rsidTr="00D842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32 476,40</w:t>
            </w:r>
          </w:p>
        </w:tc>
      </w:tr>
      <w:tr w:rsidR="00D84288" w:rsidRPr="00D84288" w:rsidTr="00D84288">
        <w:trPr>
          <w:trHeight w:val="12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800,00</w:t>
            </w:r>
          </w:p>
        </w:tc>
      </w:tr>
      <w:tr w:rsidR="00D84288" w:rsidRPr="00D84288" w:rsidTr="00D84288">
        <w:trPr>
          <w:trHeight w:val="6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</w:t>
            </w: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платных услуг</w:t>
            </w: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(работ)</w:t>
            </w: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84288" w:rsidRPr="00D84288" w:rsidTr="00D84288">
        <w:trPr>
          <w:trHeight w:val="7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84288" w:rsidRPr="00D84288" w:rsidTr="00D842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84288" w:rsidRPr="00D84288" w:rsidTr="00D842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1 14 00000 00 0000 000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продажи материальных и не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30 975,00</w:t>
            </w:r>
          </w:p>
        </w:tc>
      </w:tr>
      <w:tr w:rsidR="00D84288" w:rsidRPr="00D84288" w:rsidTr="00D842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30 975,00</w:t>
            </w:r>
          </w:p>
        </w:tc>
      </w:tr>
      <w:tr w:rsidR="00D84288" w:rsidRPr="00D84288" w:rsidTr="00D842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30 975,00</w:t>
            </w:r>
          </w:p>
        </w:tc>
      </w:tr>
      <w:tr w:rsidR="00D84288" w:rsidRPr="00D84288" w:rsidTr="00D842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1 14 02053 10 0000 000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30 975,00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3 624 504,47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3 525 298,47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2 02 10000 00 0000 151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1 847 500,00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2 02 15001 00 0000 151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1 094 200,00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2 02 15001 10 0000 151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1 094 200,00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2 02 15002 00 0000 151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753 300,00</w:t>
            </w:r>
          </w:p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2 02 15002 10 0000 151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753 300,00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2 02 30000 00 0000 151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74 700,00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2 02 35118 00 0000 151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74 700,00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2 02 35118 10 0000 151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74 700,00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1 603 098,47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2 02 40014 00 0000 151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2 02 40014 10 0000 151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2 02 49999 00 0000 151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1 095 098,47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2 02 49999 10 7231 151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117 540,65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2 02 49999 10 7247 151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277 557,82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" w:name="OLE_LINK23"/>
            <w:bookmarkStart w:id="3" w:name="OLE_LINK24"/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2 02 49999 10 7404 151</w:t>
            </w:r>
            <w:bookmarkEnd w:id="2"/>
            <w:bookmarkEnd w:id="3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700 000,00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2 07 05030 10 6200 151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49 60,00</w:t>
            </w:r>
          </w:p>
        </w:tc>
      </w:tr>
      <w:tr w:rsidR="00D84288" w:rsidRPr="00D84288" w:rsidTr="00D8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2 07 05030 10 6300 151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местных инициативах)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49 603,00</w:t>
            </w:r>
          </w:p>
        </w:tc>
      </w:tr>
      <w:tr w:rsidR="00D84288" w:rsidRPr="00D84288" w:rsidTr="00D842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46" w:type="dxa"/>
          <w:wAfter w:w="570" w:type="dxa"/>
          <w:trHeight w:val="379"/>
        </w:trPr>
        <w:tc>
          <w:tcPr>
            <w:tcW w:w="5909" w:type="dxa"/>
            <w:gridSpan w:val="3"/>
            <w:noWrap/>
            <w:vAlign w:val="bottom"/>
            <w:hideMark/>
          </w:tcPr>
          <w:p w:rsid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D84288" w:rsidRPr="00D84288" w:rsidRDefault="00D84288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D84288"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  <w:t xml:space="preserve"> </w:t>
      </w:r>
      <w:r w:rsidRPr="00D84288">
        <w:rPr>
          <w:rFonts w:ascii="Cambria" w:eastAsia="Times New Roman" w:hAnsi="Cambria" w:cs="Times New Roman"/>
          <w:iCs/>
          <w:sz w:val="27"/>
          <w:szCs w:val="27"/>
        </w:rPr>
        <w:t>Приложение 2</w:t>
      </w:r>
    </w:p>
    <w:p w:rsidR="00D84288" w:rsidRPr="00D84288" w:rsidRDefault="00D84288" w:rsidP="00D842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Нижнеташлинский сельсовет муниципального района Шаранский район Республики Башкортостан  «Об исполнении бюджета сельского поселения Нижнеташлинский сельсовет муниципального района Шаранский район Республики Башкортостан  за 2019 год» </w:t>
      </w:r>
    </w:p>
    <w:p w:rsidR="00D84288" w:rsidRPr="00D84288" w:rsidRDefault="00373544" w:rsidP="00D842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10 апреля 2020 года № 9/71</w:t>
      </w: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Ведомственная структура расходов бюджета сельского поселения Нижнеташлинский сельсовет муниципального района Шаранский район Республики Башкортостан на 2019 год </w:t>
      </w:r>
    </w:p>
    <w:p w:rsidR="00D84288" w:rsidRPr="00D84288" w:rsidRDefault="00D84288" w:rsidP="00D84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134"/>
        <w:gridCol w:w="992"/>
        <w:gridCol w:w="1560"/>
        <w:gridCol w:w="850"/>
        <w:gridCol w:w="1843"/>
      </w:tblGrid>
      <w:tr w:rsidR="00D84288" w:rsidRPr="00D84288" w:rsidTr="00D84288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Кассовое исполнение</w:t>
            </w:r>
          </w:p>
        </w:tc>
      </w:tr>
      <w:tr w:rsidR="00D84288" w:rsidRPr="00D84288" w:rsidTr="00D84288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4 310 282,44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Администрация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4 310 282,44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2 115 743,30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785 335,32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Функционирование Правительства Российской Федерации, высших </w:t>
            </w: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1 300,707,98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1 300 707,98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1 300 707,98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963 415,60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317 109,18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20 183,20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9900002200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29 700,00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9900002200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29 700,00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64 673,42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10 026,58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жилищного фонда сельского поселения Дмитриево-Полянский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708 000,00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508 000,00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Нижнеташлинский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508 000,00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0900174040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1 044 640,18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Дмитриево-Полянский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области коммунального 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1 031 240,18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«Благоустройство населенных пунктов на 2015-2020 годы»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1 031 240,18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462 337,20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Основное мероприятие «Организация бесперебойного </w:t>
            </w: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уличного освещения населенных пунктов сельского поселения в темное время суток»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462 337,20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248 800,00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248 800,00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20101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117 540,65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20101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117 540,65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95 996,55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95 996,55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Дмитриево-Полянский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362 499,53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362 499,53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251 293,53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251 293,53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поступающих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поступающих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206 403,45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54 035,38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15 000,00 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физической культуры и спорта в сельском  поселении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15 000,00 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88 163,58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</w:tbl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D84288" w:rsidRPr="00D84288" w:rsidTr="00D842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D84288">
        <w:rPr>
          <w:rFonts w:ascii="Cambria" w:eastAsia="Times New Roman" w:hAnsi="Cambria" w:cs="Times New Roman"/>
          <w:iCs/>
          <w:sz w:val="27"/>
          <w:szCs w:val="27"/>
        </w:rPr>
        <w:lastRenderedPageBreak/>
        <w:t>Приложение 3</w:t>
      </w:r>
    </w:p>
    <w:p w:rsidR="00D84288" w:rsidRPr="00D84288" w:rsidRDefault="00D84288" w:rsidP="00D842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Нижнеташлинский сельсовет муниципального района Шаранский район Республики Башкортостан  «Об исполнении бюджета сельского поселения Нижнеташлинский сельсовет муниципального района Шаранский район Республики Башкортостан  за 2019 год»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апреля 2020 года</w:t>
      </w: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3735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9/71</w:t>
      </w: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 сельского поселения </w:t>
      </w:r>
      <w:r w:rsidRPr="00D84288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D84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за 2019 год по разделам и подразделам классификации расходов бюджетов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288" w:rsidRPr="00D84288" w:rsidRDefault="00D84288" w:rsidP="00D84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D84288" w:rsidRPr="00D84288" w:rsidTr="00D84288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4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бюджетной</w:t>
            </w:r>
            <w:r w:rsidRPr="00D84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(РзПр)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D84288" w:rsidRPr="00D84288" w:rsidTr="00D84288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4 310 282,44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2 115 743,30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785 335,32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1 300 707,98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29 700,00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74 700,00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74 700,00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708 000,00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708 000,00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1 044 640,18</w:t>
            </w:r>
          </w:p>
        </w:tc>
      </w:tr>
      <w:tr w:rsidR="00D84288" w:rsidRPr="00D84288" w:rsidTr="00D842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13 400,00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1 031 240,18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254 035,38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254 035,38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28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D84288" w:rsidRPr="00D84288" w:rsidTr="00D84288">
        <w:trPr>
          <w:trHeight w:val="32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88 163,58</w:t>
            </w:r>
          </w:p>
        </w:tc>
      </w:tr>
      <w:tr w:rsidR="00D84288" w:rsidRPr="00D84288" w:rsidTr="00D842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88 163,58</w:t>
            </w:r>
          </w:p>
        </w:tc>
      </w:tr>
    </w:tbl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D84288" w:rsidRPr="00D84288" w:rsidTr="00D842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D84288" w:rsidRPr="00D84288" w:rsidRDefault="00D84288" w:rsidP="00D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D84288">
        <w:rPr>
          <w:rFonts w:ascii="Cambria" w:eastAsia="Times New Roman" w:hAnsi="Cambria" w:cs="Times New Roman"/>
          <w:iCs/>
          <w:sz w:val="27"/>
          <w:szCs w:val="27"/>
        </w:rPr>
        <w:lastRenderedPageBreak/>
        <w:t>Приложение 4</w:t>
      </w:r>
    </w:p>
    <w:p w:rsidR="00D84288" w:rsidRPr="00D84288" w:rsidRDefault="00D84288" w:rsidP="00D842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Нижнеташлинский сельсовет муниципального района Шаранский район Республики Башкортостан  «Об исполнении бюджета сельского поселения </w:t>
      </w:r>
      <w:r w:rsidR="00DD37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Нижнеташлинский сельсовет </w:t>
      </w: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 за 2019 год»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апреля 2020 года</w:t>
      </w:r>
      <w:r w:rsidRPr="00D84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9/70</w:t>
      </w:r>
    </w:p>
    <w:p w:rsidR="00D84288" w:rsidRPr="00D84288" w:rsidRDefault="00D84288" w:rsidP="00D84288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дефицита бюджета сельского поселения Нижнеташлинский сельсовет муниципального района Шаранский район Республики Башкортостан за 2019 год по кодам классификации источников финансирования дефицитов бюджетов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288" w:rsidRPr="00D84288" w:rsidRDefault="00D84288" w:rsidP="00D84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288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D84288" w:rsidRPr="00D84288" w:rsidTr="00D84288">
        <w:trPr>
          <w:trHeight w:val="631"/>
          <w:tblHeader/>
        </w:trPr>
        <w:tc>
          <w:tcPr>
            <w:tcW w:w="4140" w:type="dxa"/>
            <w:gridSpan w:val="2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Кассовое исполнение</w:t>
            </w:r>
          </w:p>
        </w:tc>
      </w:tr>
      <w:tr w:rsidR="00D84288" w:rsidRPr="00D84288" w:rsidTr="00D84288">
        <w:trPr>
          <w:trHeight w:val="1608"/>
          <w:tblHeader/>
        </w:trPr>
        <w:tc>
          <w:tcPr>
            <w:tcW w:w="1260" w:type="dxa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92 109,17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92 109,17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-4396 397,40</w:t>
            </w:r>
          </w:p>
        </w:tc>
      </w:tr>
      <w:tr w:rsidR="00D84288" w:rsidRPr="00D84288" w:rsidTr="00D8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D84288" w:rsidRDefault="00D84288" w:rsidP="00D8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4 488 506,57</w:t>
            </w:r>
          </w:p>
        </w:tc>
      </w:tr>
    </w:tbl>
    <w:p w:rsidR="00D84288" w:rsidRPr="00D84288" w:rsidRDefault="00D84288" w:rsidP="00D84288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4288" w:rsidRPr="00D84288" w:rsidRDefault="00D84288" w:rsidP="00D84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D84288" w:rsidRPr="00D84288" w:rsidTr="00D842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Глава сельского поселения Нижнеташлинский сельсовет муниципального района </w:t>
            </w:r>
          </w:p>
          <w:p w:rsidR="00D84288" w:rsidRPr="00D84288" w:rsidRDefault="00D84288" w:rsidP="00D8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D84288" w:rsidRPr="00D84288" w:rsidRDefault="00D84288" w:rsidP="00D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84288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974BF0" w:rsidRDefault="00974BF0"/>
    <w:sectPr w:rsidR="00974BF0" w:rsidSect="0096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15AF"/>
    <w:rsid w:val="00373544"/>
    <w:rsid w:val="005B15AF"/>
    <w:rsid w:val="00965143"/>
    <w:rsid w:val="00974BF0"/>
    <w:rsid w:val="00D84288"/>
    <w:rsid w:val="00DD3709"/>
    <w:rsid w:val="00F9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3"/>
  </w:style>
  <w:style w:type="paragraph" w:styleId="1">
    <w:name w:val="heading 1"/>
    <w:basedOn w:val="a"/>
    <w:next w:val="a"/>
    <w:link w:val="10"/>
    <w:qFormat/>
    <w:rsid w:val="005B1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B15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15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5A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B1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B15A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5B15AF"/>
  </w:style>
  <w:style w:type="paragraph" w:styleId="a3">
    <w:name w:val="header"/>
    <w:aliases w:val="Знак"/>
    <w:basedOn w:val="a"/>
    <w:link w:val="a4"/>
    <w:uiPriority w:val="99"/>
    <w:rsid w:val="005B1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1"/>
    <w:basedOn w:val="a0"/>
    <w:link w:val="a3"/>
    <w:uiPriority w:val="99"/>
    <w:rsid w:val="005B15A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"/>
    <w:basedOn w:val="a"/>
    <w:autoRedefine/>
    <w:rsid w:val="005B15AF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5B15A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B15AF"/>
    <w:pPr>
      <w:shd w:val="clear" w:color="auto" w:fill="FFFFFF"/>
      <w:spacing w:after="0"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5B15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AF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rsid w:val="005B15AF"/>
    <w:rPr>
      <w:color w:val="0000FF"/>
      <w:u w:val="single"/>
    </w:rPr>
  </w:style>
  <w:style w:type="character" w:customStyle="1" w:styleId="grame">
    <w:name w:val="grame"/>
    <w:basedOn w:val="a0"/>
    <w:rsid w:val="005B15AF"/>
  </w:style>
  <w:style w:type="paragraph" w:customStyle="1" w:styleId="consplusnormal">
    <w:name w:val="consplusnormal"/>
    <w:basedOn w:val="a"/>
    <w:rsid w:val="005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B1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B15A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aliases w:val="Знак6, Знак6"/>
    <w:basedOn w:val="a"/>
    <w:link w:val="ad"/>
    <w:uiPriority w:val="99"/>
    <w:rsid w:val="005B15AF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d">
    <w:name w:val="Основной текст Знак"/>
    <w:aliases w:val="Знак6 Знак, Знак6 Знак"/>
    <w:basedOn w:val="a0"/>
    <w:link w:val="ac"/>
    <w:uiPriority w:val="99"/>
    <w:rsid w:val="005B15AF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5B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rsid w:val="005B1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B15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5B15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15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5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D84288"/>
  </w:style>
  <w:style w:type="paragraph" w:customStyle="1" w:styleId="af0">
    <w:name w:val="Знак Знак"/>
    <w:basedOn w:val="a"/>
    <w:autoRedefine/>
    <w:rsid w:val="00D84288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2020-04-10T07:08:00Z</dcterms:created>
  <dcterms:modified xsi:type="dcterms:W3CDTF">2020-04-10T09:55:00Z</dcterms:modified>
</cp:coreProperties>
</file>