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34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910"/>
        <w:gridCol w:w="5164"/>
      </w:tblGrid>
      <w:tr w:rsidR="00934FC9" w:rsidRPr="00934FC9" w:rsidTr="00EC20DA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 РЕСПУБЛИКАҺ</w:t>
            </w:r>
            <w:proofErr w:type="gramStart"/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 РАЙОНЫ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ТУБЭНГЕ ТАШЛЫ АУЫЛ СОВЕТЫ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 СОВЕТЫ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452645, Шаран районы, 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Тубэнге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Ташлы 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Жину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20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2-51-49, факс (34769) 2-51-49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934FC9" w:rsidRPr="00934FC9" w:rsidRDefault="00C6162A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ntashly</w:t>
              </w:r>
              <w:proofErr w:type="spellEnd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sharan</w:t>
              </w:r>
              <w:proofErr w:type="spellEnd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sovet</w:t>
              </w:r>
              <w:proofErr w:type="spellEnd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4FC9" w:rsidRPr="00934FC9" w:rsidRDefault="00934FC9" w:rsidP="00934FC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0251000863, ОГРН 1020200612805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4C47C5C" wp14:editId="70E39495">
                  <wp:extent cx="798195" cy="1172210"/>
                  <wp:effectExtent l="0" t="0" r="190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БАШКОРТОСТАН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МУНИЦИПАЛЬНЫЙ РАЙОН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ШАРАНСКИЙ РАЙОН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НИЖНЕТАШЛИН</w:t>
            </w: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СКИЙ СЕЛЬСОВЕТ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45264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5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район, с</w:t>
            </w:r>
            <w:proofErr w:type="gram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Н</w:t>
            </w:r>
            <w:proofErr w:type="gram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ижние Ташлы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П</w:t>
            </w:r>
            <w:proofErr w:type="gram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обеды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0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факс (34769) 2-5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-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: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@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.</w:t>
            </w:r>
            <w:proofErr w:type="spellStart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 xml:space="preserve">, </w:t>
            </w:r>
          </w:p>
          <w:p w:rsidR="00934FC9" w:rsidRPr="00934FC9" w:rsidRDefault="00C6162A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hyperlink r:id="rId7" w:history="1"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be-BY" w:eastAsia="ru-RU"/>
                </w:rPr>
                <w:t>://</w:t>
              </w:r>
              <w:proofErr w:type="spellStart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ntashly</w:t>
              </w:r>
              <w:proofErr w:type="spellEnd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sharan</w:t>
              </w:r>
              <w:proofErr w:type="spellEnd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be-BY" w:eastAsia="ru-RU"/>
                </w:rPr>
                <w:t>-</w:t>
              </w:r>
              <w:proofErr w:type="spellStart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sovet</w:t>
              </w:r>
              <w:proofErr w:type="spellEnd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0251000863, ОГРН 1020200612805</w:t>
            </w:r>
          </w:p>
        </w:tc>
      </w:tr>
    </w:tbl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C9" w:rsidRPr="00934FC9" w:rsidRDefault="00934FC9" w:rsidP="00934FC9">
      <w:pPr>
        <w:tabs>
          <w:tab w:val="left" w:pos="27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FC9">
        <w:rPr>
          <w:rFonts w:ascii="Lucida Sans Unicode" w:eastAsia="Times New Roman" w:hAnsi="Lucida Sans Unicode" w:cs="Times New Roman"/>
          <w:b/>
          <w:sz w:val="28"/>
          <w:szCs w:val="28"/>
          <w:lang w:eastAsia="ru-RU"/>
        </w:rPr>
        <w:t>Ҡ</w:t>
      </w:r>
      <w:r w:rsidRPr="0093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РЕШЕНИЕ</w:t>
      </w: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C9" w:rsidRPr="00934FC9" w:rsidRDefault="00934FC9" w:rsidP="009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отчете исполнения бюджета сельского поселения  </w:t>
      </w:r>
      <w:proofErr w:type="spellStart"/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Нижнеташлинский</w:t>
      </w:r>
      <w:proofErr w:type="spellEnd"/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сельсовет муниципального района  </w:t>
      </w:r>
      <w:proofErr w:type="spellStart"/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Шаранский</w:t>
      </w:r>
      <w:proofErr w:type="spellEnd"/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934FC9" w:rsidRPr="00934FC9" w:rsidRDefault="00934FC9" w:rsidP="00934F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 обсудив информацию главы сельского поселения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Гарифуллиной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Гульнары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Сабитовны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отчете  исполнения бюджета сельского поселения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Нижнеташлинский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Шаранский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за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 Совет сельского поселения РЕШИЛ:</w:t>
      </w: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1.Информацию главы сельского поселения  принять к сведению.</w:t>
      </w: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2.Утвердить отчет об исполнении бюджета сельского поселения за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по доходам в сумме </w:t>
      </w:r>
      <w:r w:rsidR="00343F51">
        <w:rPr>
          <w:rFonts w:ascii="Times New Roman" w:eastAsia="Times New Roman" w:hAnsi="Times New Roman" w:cs="Times New Roman"/>
          <w:sz w:val="28"/>
          <w:szCs w:val="20"/>
          <w:lang w:eastAsia="ru-RU"/>
        </w:rPr>
        <w:t>6520679,26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и по расходам в сумме </w:t>
      </w:r>
      <w:r w:rsidR="00343F51">
        <w:rPr>
          <w:rFonts w:ascii="Times New Roman" w:eastAsia="Times New Roman" w:hAnsi="Times New Roman" w:cs="Times New Roman"/>
          <w:sz w:val="28"/>
          <w:szCs w:val="20"/>
          <w:lang w:eastAsia="ru-RU"/>
        </w:rPr>
        <w:t>4669367,82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tabs>
          <w:tab w:val="left" w:pos="683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         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Г.Гарифуллина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ижние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934FC9" w:rsidRPr="00934FC9" w:rsidRDefault="00934FC9" w:rsidP="00934FC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2021 г.</w:t>
      </w:r>
    </w:p>
    <w:p w:rsidR="00934FC9" w:rsidRPr="00934FC9" w:rsidRDefault="00934FC9" w:rsidP="00934FC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C6162A" w:rsidRDefault="00C6162A"/>
    <w:p w:rsidR="00C6162A" w:rsidRPr="00C6162A" w:rsidRDefault="00C6162A" w:rsidP="00C6162A"/>
    <w:p w:rsidR="00C6162A" w:rsidRPr="00C6162A" w:rsidRDefault="00C6162A" w:rsidP="00C6162A">
      <w:pPr>
        <w:rPr>
          <w:lang w:val="en-US"/>
        </w:rPr>
      </w:pPr>
      <w:bookmarkStart w:id="0" w:name="_GoBack"/>
      <w:bookmarkEnd w:id="0"/>
    </w:p>
    <w:p w:rsidR="00C6162A" w:rsidRPr="00C6162A" w:rsidRDefault="00C6162A" w:rsidP="00C6162A">
      <w:pPr>
        <w:rPr>
          <w:lang w:val="en-US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356"/>
        <w:gridCol w:w="5660"/>
        <w:gridCol w:w="1699"/>
        <w:gridCol w:w="1400"/>
        <w:gridCol w:w="1832"/>
        <w:gridCol w:w="1413"/>
      </w:tblGrid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Отчет об исполнении бюджета</w:t>
            </w: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  1 января 2021 г.</w:t>
            </w: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801122511009 Бюджет СП </w:t>
            </w:r>
            <w:proofErr w:type="spellStart"/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Нижнеташлинский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сельсовет МР </w:t>
            </w:r>
            <w:proofErr w:type="spellStart"/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район РБ</w:t>
            </w: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Периодичность: месячная</w:t>
            </w: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.: руб.</w:t>
            </w:r>
          </w:p>
        </w:tc>
      </w:tr>
      <w:tr w:rsidR="00C6162A" w:rsidRPr="00C6162A" w:rsidTr="00C6162A">
        <w:trPr>
          <w:trHeight w:val="178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(2014)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% исполнения плана</w:t>
            </w:r>
          </w:p>
        </w:tc>
      </w:tr>
      <w:tr w:rsidR="00C6162A" w:rsidRPr="00C6162A" w:rsidTr="00C6162A">
        <w:trPr>
          <w:trHeight w:val="2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1. Доходы бюджета - всего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4 748 712,26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6 520 679,26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-1 771 967,00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137,31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\1010201001\182\0000\110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\1010201001\182\1000\110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112 781,08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- 112 781,08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\1010201001\182\2100\110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-5,13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\1010203001\182\1000\110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469,82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- 469,82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\1010203001\182\2100\110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\1050301001\182\0000\110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\1050301001\182\1000\110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2 109,00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-2 109,00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\1050301001\182\2100\110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-4,57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\1060103010\182\0000\110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\1060103010\182\1000\110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30 291,56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-30 291,56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\1060103010\182\2100\110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402,20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- 402,20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\1060603310\182\0000\110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\1060603310\182\1000\110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264 041,00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- 264 041,00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\1060603310\182\2100\110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4 200,28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-4 200,28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\1060604310\182\0000\110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\1060604310\182\1000\110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297 902,68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- 297 902,68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\1060604310\182\2100\110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3 649,15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-3 649,15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\1080402001\791\0000\110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действий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\1080402001\791\1000\110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\1110502510\863\0000\120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32 476,40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-12 476,40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162,38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\1110503510\863\0000\120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64 777,38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-64 777,38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\1130199510\791\0000\130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\1130299510\791\0000\130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\1140205310\863\0000\410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747 309,95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2 408 559,00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-1 661 249,05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322,30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\1160202002\791\0000\140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\2021600110\791\0000\150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1 842 000,00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1 842 000,00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\2023511810\791\0000\150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\2024001410\791\0000\150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\2024999910\791\7201\150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136 400,00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136 400,00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\2024999910\791\7404\150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\2029005410\791\0000\150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51 402,31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51 402,31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\2196001010\791\0000\150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-59 043,72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59 043,72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2. Расходы бюджета - всего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4 671 803,12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4 669 367,82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2 435,30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99,95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\0102\\\\\\\\\\\\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942 906,31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942 906,31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\0102\791\99\\\\\\\\\\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942 906,31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942 906,31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\0102\791\99\0\\\\\\\\\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942 906,31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942 906,31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\0102\791\99\0\00\02030\121\211\ФЗ.131.03.141\\16802\\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725 125,95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725 125,95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\0102\791\99\0\00\02030\129\213\ФЗ.131.03.141\\16801\\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217 780,36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217 780,36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1 417 623,05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1 416 587,75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1 035,30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99,93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1 417 623,05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1 416 587,75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1 035,30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99,93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1 417 623,05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1 416 587,75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1 035,30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99,93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\0104\791\99\0\00\02040\121\211\ФЗ.131.03.141\\16802\\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829 004,53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829 004,53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вопросов оплаты труда работников органов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\0104\791\99\0\00\02040\129\213\ФЗ.131.03.141\\16801\\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244 398,42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244 398,42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\0104\791\99\0\00\02040\242\221\ФЗ.131.03.141\\16801\\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39 452,58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38 417,28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1 035,30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97,38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\0104\791\99\0\00\02040\242\225.2\ФЗ.131.03.141\\16801\\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\0104\791\99\0\00\02040\242\225.6\ФЗ.131.03.141\\16801\\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\0104\791\99\0\00\02040\242\226.7\ФЗ.131.03.141\\16801\\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\0104\791\99\0\00\02040\242\346\ФЗ.131.03.141\\16801\\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\0104\791\99\0\00\02040\244\223.6\ФЗ.131.03.141\\16801\\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\0104\791\99\0\00\02040\244\223.8\ФЗ.131.03.141\\16801\\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23 635,35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23 635,35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\0104\791\99\0\00\02040\244\225.2\ФЗ.131.03.141\\16801\\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14 005,00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14 005,00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\0104\791\99\0\00\02040\244\225.6\ФЗ.131.03.141\\16801\\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13 942,00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13 942,00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вопросов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\0104\791\99\0\00\02040\244\226.10\ФЗ.131.03.141\\16801\\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19 414,30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19 414,30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\0104\791\99\0\00\02040\244\226.9\ФЗ.131.03.141\\16801\\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\0104\791\99\0\00\02040\244\227\ФЗ.131.03.141\\16801\\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4 013,72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4 013,72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\0104\791\99\0\00\02040\244\343.2\ФЗ.131.03.141\\16801\\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103 287,00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103 287,00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\0104\791\99\0\00\02040\244\346\ФЗ.131.03.141\\16801\\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27 608,00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27 608,00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\0104\791\99\0\00\02040\321\296\ФЗ.131.03.141\\16801\\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\0104\791\99\0\00\02040\852\291\ФЗ.131.03.141\\16801\\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\0104\791\99\0\00\21950\244\312\ФЗ.131.03.141\\16801\\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1 512,15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1 512,15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\0111\\\\\\\\\\\\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\0111\791\99\\\\\\\\\\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\0111\791\99\0\\\\\\\\\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\0111\791\99\0\00\07500\870\297\ФЗ.131.03.128\\16801\\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\0113\\\\\\\\\\\\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\0113\791\99\\\\\\\\\\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\0113\791\99\0\\\\\\\\\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\0113\791\99\0\00\09040\244\226.10\ФЗ.131.03.126\\16505\\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\0203\\\\\\\\\\\\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\0203\791\99\\\\\\\\\\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\0203\791\99\0\\\\\\\\\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\0203\791\99\0\00\51180\121\211\ФЗ.53.98.1\\17304\\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58 832,60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58 832,60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\0203\791\99\0\00\51180\129\213\ФЗ.53.98.1\\17304\\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17 767,40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17 767,40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\0310\\\\\\\\\\\\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"Пожарная безопасность сельского поселения муниципального района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 на 2019-2024 годы"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\0310\791\19\\\\\\\\\\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программа "Пожарная безопасность сельского поселения муниципального района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 на 2019-2024 годы"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\0310\791\19\0\\\\\\\\\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\0310\791\19\0\01\24300\244\226.10\ФЗ.69.94.2\\16506\\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\0310\791\19\0\01\24300\244\346\ФЗ.69.94.2\\16506\\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\0314\\\\\\\\\\\\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Муниципальная  программа "Профилактика терроризма и экстремизма, обеспечения безопасности населения и территории   муниципального района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\0314\791\05\\\\\\\\\\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экстремизма, обеспечения безопасности населения и территории  муниципального района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\0314\791\05\0\\\\\\\\\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\0314\791\05\0\01\24700\244\346\ФЗ.35.06.2\\16610\\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\0409\\\\\\\\\\\\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647 100,00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 программа "Содержание и ремонт автомобильных дорог в муниципальном районе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\0409\791\09\\\\\\\\\\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647 100,00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 программа "Содержание и ремонт автомобильных дорог в муниципальном районе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\0409\791\09\0\\\\\\\\\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647 100,00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\0409\791\09\0\01\03150\244\225.1\ФЗ.131.03.62\\16752\\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\0409\791\09\0\01\03150\244\225.2\ФЗ.131.03.62\\16752\\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317 700,00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\0409\791\09\0\01\03150\244\344\ФЗ.131.03.62\\16752\\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134 300,00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использования автомобильных дорог и осуществления дорожной деятельности в соответствии</w:t>
            </w:r>
            <w:proofErr w:type="gram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\0409\791\09\0\01\74040\244\225.1\РП.67.12.1\\16752\\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\0412\\\\\\\\\\\\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284 535,17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284 535,17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программа "Развитие земельно-имущественных отношений муниципального района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\0412\791\18\\\\\\\\\\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88 368,23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88 368,23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программа "Развитие земельно-имущественных отношений муниципального района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\0412\791\18\0\\\\\\\\\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88 368,23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88 368,23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сельских</w:t>
            </w:r>
            <w:proofErr w:type="gram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поселений, 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в границах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\0412\791\18\0\01\03330\244\226.2\ФЗ.131.03.122\\16618\\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88 368,23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88 368,23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Программа сельских поселений "Разработка генерального плана развития населенных пунктов  до 2024 года"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\0412\791\23\\\\\\\\\\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196 166,94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196 166,94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Программа сельских поселений "Разработка генерального плана развития населенных пунктов до 2024 года"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\0412\791\23\0\\\\\\\\\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196 166,94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196 166,94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сельских</w:t>
            </w:r>
            <w:proofErr w:type="gram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поселений, 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\0412\791\23\0\01\03380\244\226.2\ФЗ.131.03.122\\16618\\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196 166,94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196 166,94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\0502\\\\\\\\\\\\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программа  "Экология и природные ресурсы муниципального района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\0502\791\13\\\\\\\\\\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 "Водные ресурсы и водные объекты"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\0502\791\13\2\\\\\\\\\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организация в границах сельского поселения электро-, тепл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\0502\791\13\2\01\74040\244\226.9\РП.67.12.1\\16751\\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организация в границах сельского поселения электро-,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тепл</w:t>
            </w:r>
            <w:proofErr w:type="gram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\0502\791\13\2\01\74040\852\291\РП.67.12.1\\16751\\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879 163,91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879 163,91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сельского поселения муниципального района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 на 2019-2024 годы"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\0503\791\20\\\\\\\\\\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879 163,91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879 163,91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 "Уличное освещение"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\0503\791\20\1\\\\\\\\\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216 200,91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216 200,91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\0503\791\20\1\01\06050\244\223.6\ФЗ.131.03.11\\16513\\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164 360,34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164 360,34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\0503\791\20\1\01\06050\244\225.2\ФЗ.131.03.11\\16513\\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11 840,57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11 840,57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\0503\791\20\1\01\74040\244\225.2\РП.67.12.1\\16513\\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27 632,10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27 632,10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\0503\791\20\1\01\74040\244\226.10\РП.67.12.1\\16513\\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12 367,90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12 367,90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 "Прочие мероприятия по благоустройству территории сельского поселения"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\0503\791\20\3\\\\\\\\\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662 963,00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662 963,00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сельского поселения (за исключением расходов на осуществление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\0503\791\20\3\01\06050\244\312\ФЗ.131.03.11\\16513\\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126 863,00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126 863,00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\0503\791\20\3\01\06050\244\344\ФЗ.131.03.11\\16513\\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сельского поселения (за исключением расходов на осуществление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\0503\791\20\3\01\06050\244\346\ФЗ.131.03.11\\16513\\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\0503\791\20\3\01\74040\244\225.1\РП.67.12.1\\16513\\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45 677,89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45 677,89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сельского поселения (за исключением расходов на осуществление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\0503\791\20\3\01\74040\244\226.10\РП.67.12.1\\16513\\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20 339,00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20 339,00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\0503\791\20\3\01\74040\244\312\РП.67.12.1\\16513\\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268 000,00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сельского поселения (за исключением расходов на осуществление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\0503\791\20\3\01\74040\244\344\РП.67.12.1\\16513\\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14 528,00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14 528,00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\0503\791\20\3\01\74040\244\346\РП.67.12.1\\16513\\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18 955,11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18 955,11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сельского поселения (за исключением расходов на осуществление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\0503\791\20\3\01\S2010\244\312\РП.214.19.1\\16513\\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\0605\\\\\\\\\\\\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программа  "Экология и природные ресурсы муниципального района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\0605\791\13\\\\\\\\\\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 "Отходы"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\0605\791\13\4\\\\\\\\\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\0605\791\13\4\01\74040\244\224\РП.67.12.1\\16617\\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участие в организации деятельности по сбору (в том числе раздельному сбору) и транспортированию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твердых коммунальных отходов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\0605\791\13\4\01\74040\244\312\РП.67.12.1\\16617\\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\1001\\\\\\\\\\\\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87 574,68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87 574,68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\1001\791\99\\\\\\\\\\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87 574,68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87 574,68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\1001\791\99\0\\\\\\\\\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87 574,68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87 574,68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\1001\791\99\0\00\74000\540\251.1\РЗ.288.06.1\\17803\\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87 574,68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87 574,68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\1101\\\\\\\\\\\\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 спорта в муниципальном районе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\1101\791\12\\\\\\\\\\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\1101\791\12\0\\\\\\\\\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организация проведения официальных физкультурно-оздоровительных и спортивных мероприятий сельского поселения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\1101\791\12\0\01\41870\244\349\РЗ.68.08.3\\16510\\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\9999\\\\\\\\\\\\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\9999\791\99\\\\\\\\\\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\9999\791\99\0\\\\\\\\\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\9999\791\99\0\00\\\\\\\\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76 909,14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1 851 311,44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-1 774 402,30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2 407,14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бюджета - всего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\\\\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-76 909,14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-1 851 311,44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1 774 402,30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2 407,14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\0105020110\791\0000\001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59 043,72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59 043,72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\0105020110\791\0000\002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- 135 952,86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-1 851 311,44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1 715 358,58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1 361,73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Прочие остатки денежных средств бюджетов сельских </w:t>
            </w: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\0105020110\791\0000\002a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1 851 311,44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-1 851 311,44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\0105020110\791\0000\510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-6 551 465,32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6 551 465,32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остатки денежных средств бюджетов сельских поселений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\0105020110\791\0000\610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4 700 153,88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-4 700 153,88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Руководитель           _____________   __________________________</w:t>
            </w: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Руководитель финансово-</w:t>
            </w: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экономической службы ___________   __________________________</w:t>
            </w: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616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Главный бухгалтер   _____________   __________________________</w:t>
            </w: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162A" w:rsidRPr="00C6162A" w:rsidTr="00C6162A">
        <w:trPr>
          <w:trHeight w:val="264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2A" w:rsidRPr="00C6162A" w:rsidRDefault="00C6162A" w:rsidP="00C616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61CB6" w:rsidRPr="00C6162A" w:rsidRDefault="00861CB6" w:rsidP="00C6162A"/>
    <w:sectPr w:rsidR="00861CB6" w:rsidRPr="00C6162A" w:rsidSect="00C61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4"/>
    <w:rsid w:val="00343F51"/>
    <w:rsid w:val="00856264"/>
    <w:rsid w:val="00861CB6"/>
    <w:rsid w:val="00934FC9"/>
    <w:rsid w:val="00C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934FC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16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162A"/>
    <w:rPr>
      <w:color w:val="800080"/>
      <w:u w:val="single"/>
    </w:rPr>
  </w:style>
  <w:style w:type="paragraph" w:customStyle="1" w:styleId="xl65">
    <w:name w:val="xl65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16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616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6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934FC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16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162A"/>
    <w:rPr>
      <w:color w:val="800080"/>
      <w:u w:val="single"/>
    </w:rPr>
  </w:style>
  <w:style w:type="paragraph" w:customStyle="1" w:styleId="xl65">
    <w:name w:val="xl65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16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616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6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4925</Words>
  <Characters>28074</Characters>
  <Application>Microsoft Office Word</Application>
  <DocSecurity>0</DocSecurity>
  <Lines>233</Lines>
  <Paragraphs>65</Paragraphs>
  <ScaleCrop>false</ScaleCrop>
  <Company/>
  <LinksUpToDate>false</LinksUpToDate>
  <CharactersWithSpaces>32934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2021-03-17T13:07:00Z</dcterms:created>
  <dcterms:modified xsi:type="dcterms:W3CDTF">2021-03-19T07:52:00Z</dcterms:modified>
</cp:coreProperties>
</file>